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20108D" w:rsidRDefault="0020108D" w:rsidP="002010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20108D" w:rsidRDefault="0020108D" w:rsidP="0020108D">
      <w:pPr>
        <w:jc w:val="center"/>
        <w:outlineLvl w:val="0"/>
        <w:rPr>
          <w:b/>
          <w:sz w:val="36"/>
          <w:szCs w:val="36"/>
        </w:rPr>
      </w:pPr>
    </w:p>
    <w:p w:rsidR="004A34EA" w:rsidRPr="00E22029" w:rsidRDefault="0020108D" w:rsidP="00E2202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20108D" w:rsidRDefault="0020108D" w:rsidP="0020108D">
      <w:pPr>
        <w:jc w:val="center"/>
        <w:outlineLvl w:val="0"/>
        <w:rPr>
          <w:b/>
          <w:sz w:val="28"/>
          <w:szCs w:val="28"/>
        </w:rPr>
      </w:pPr>
    </w:p>
    <w:p w:rsidR="0020108D" w:rsidRDefault="0020108D" w:rsidP="0020108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6308A">
        <w:rPr>
          <w:sz w:val="28"/>
          <w:szCs w:val="28"/>
        </w:rPr>
        <w:t>25 марта</w:t>
      </w:r>
      <w:r w:rsidR="004A34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2021 года № </w:t>
      </w:r>
      <w:r w:rsidR="0046308A">
        <w:rPr>
          <w:sz w:val="28"/>
          <w:szCs w:val="28"/>
        </w:rPr>
        <w:t>267</w:t>
      </w:r>
    </w:p>
    <w:p w:rsidR="008A1CB4" w:rsidRDefault="008A1CB4" w:rsidP="0020108D">
      <w:pPr>
        <w:jc w:val="center"/>
        <w:outlineLvl w:val="0"/>
        <w:rPr>
          <w:sz w:val="28"/>
          <w:szCs w:val="28"/>
        </w:rPr>
      </w:pPr>
    </w:p>
    <w:p w:rsidR="0020108D" w:rsidRDefault="0020108D" w:rsidP="0020108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20108D" w:rsidRDefault="0020108D" w:rsidP="0020108D">
      <w:pPr>
        <w:pStyle w:val="aa"/>
        <w:tabs>
          <w:tab w:val="num" w:pos="0"/>
        </w:tabs>
        <w:ind w:hanging="14"/>
        <w:jc w:val="center"/>
        <w:rPr>
          <w:b/>
          <w:szCs w:val="20"/>
        </w:rPr>
      </w:pPr>
    </w:p>
    <w:p w:rsidR="005034B5" w:rsidRDefault="005034B5" w:rsidP="005B4152">
      <w:pPr>
        <w:widowControl w:val="0"/>
        <w:adjustRightInd w:val="0"/>
        <w:jc w:val="center"/>
        <w:rPr>
          <w:b/>
          <w:sz w:val="28"/>
          <w:szCs w:val="28"/>
        </w:rPr>
      </w:pPr>
      <w:r w:rsidRPr="005034B5">
        <w:rPr>
          <w:b/>
          <w:sz w:val="28"/>
          <w:szCs w:val="28"/>
        </w:rPr>
        <w:t xml:space="preserve">Об утверждении Положения об организации ритуальных услуг </w:t>
      </w:r>
    </w:p>
    <w:p w:rsidR="005034B5" w:rsidRDefault="005034B5" w:rsidP="005B4152">
      <w:pPr>
        <w:widowControl w:val="0"/>
        <w:adjustRightInd w:val="0"/>
        <w:jc w:val="center"/>
        <w:rPr>
          <w:b/>
          <w:sz w:val="28"/>
          <w:szCs w:val="28"/>
        </w:rPr>
      </w:pPr>
      <w:r w:rsidRPr="005034B5">
        <w:rPr>
          <w:b/>
          <w:sz w:val="28"/>
          <w:szCs w:val="28"/>
        </w:rPr>
        <w:t xml:space="preserve">и </w:t>
      </w:r>
      <w:proofErr w:type="gramStart"/>
      <w:r w:rsidRPr="005034B5">
        <w:rPr>
          <w:b/>
          <w:sz w:val="28"/>
          <w:szCs w:val="28"/>
        </w:rPr>
        <w:t>содержании</w:t>
      </w:r>
      <w:proofErr w:type="gramEnd"/>
      <w:r w:rsidRPr="005034B5">
        <w:rPr>
          <w:b/>
          <w:sz w:val="28"/>
          <w:szCs w:val="28"/>
        </w:rPr>
        <w:t xml:space="preserve"> мест захоронения на территории </w:t>
      </w:r>
    </w:p>
    <w:p w:rsidR="004A34EA" w:rsidRDefault="005034B5" w:rsidP="005B4152">
      <w:pPr>
        <w:widowControl w:val="0"/>
        <w:adjustRightInd w:val="0"/>
        <w:jc w:val="center"/>
        <w:rPr>
          <w:b/>
          <w:sz w:val="28"/>
          <w:szCs w:val="28"/>
        </w:rPr>
      </w:pPr>
      <w:r w:rsidRPr="005034B5">
        <w:rPr>
          <w:b/>
          <w:sz w:val="28"/>
          <w:szCs w:val="28"/>
        </w:rPr>
        <w:t>Прокопьевского муниципального округа</w:t>
      </w:r>
    </w:p>
    <w:p w:rsidR="005B4152" w:rsidRPr="00DF589A" w:rsidRDefault="005B4152" w:rsidP="00DF589A">
      <w:pPr>
        <w:pStyle w:val="a8"/>
        <w:tabs>
          <w:tab w:val="left" w:pos="993"/>
        </w:tabs>
        <w:ind w:firstLine="567"/>
        <w:rPr>
          <w:szCs w:val="28"/>
        </w:rPr>
      </w:pPr>
    </w:p>
    <w:p w:rsidR="0013458B" w:rsidRDefault="00DF589A" w:rsidP="0013458B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 w:rsidRPr="00DF589A">
        <w:rPr>
          <w:szCs w:val="28"/>
        </w:rPr>
        <w:t>В соответствии с Федеральным закон</w:t>
      </w:r>
      <w:r w:rsidR="00056B21">
        <w:rPr>
          <w:szCs w:val="28"/>
        </w:rPr>
        <w:t>ом</w:t>
      </w:r>
      <w:r w:rsidRPr="00DF589A">
        <w:rPr>
          <w:szCs w:val="28"/>
        </w:rPr>
        <w:t xml:space="preserve"> от </w:t>
      </w:r>
      <w:r>
        <w:rPr>
          <w:szCs w:val="28"/>
        </w:rPr>
        <w:t>0</w:t>
      </w:r>
      <w:r w:rsidRPr="00DF589A">
        <w:rPr>
          <w:szCs w:val="28"/>
        </w:rPr>
        <w:t>6</w:t>
      </w:r>
      <w:r>
        <w:rPr>
          <w:szCs w:val="28"/>
        </w:rPr>
        <w:t>.10.</w:t>
      </w:r>
      <w:r w:rsidRPr="00DF589A">
        <w:rPr>
          <w:szCs w:val="28"/>
        </w:rPr>
        <w:t xml:space="preserve">2003 </w:t>
      </w:r>
      <w:hyperlink r:id="rId9" w:history="1">
        <w:r>
          <w:rPr>
            <w:szCs w:val="28"/>
          </w:rPr>
          <w:t>№</w:t>
        </w:r>
        <w:r w:rsidRPr="00DF589A">
          <w:rPr>
            <w:szCs w:val="28"/>
          </w:rPr>
          <w:t xml:space="preserve"> 131-ФЗ</w:t>
        </w:r>
      </w:hyperlink>
      <w:r w:rsidRPr="00DF589A">
        <w:rPr>
          <w:szCs w:val="28"/>
        </w:rPr>
        <w:t xml:space="preserve"> </w:t>
      </w:r>
      <w:r>
        <w:rPr>
          <w:szCs w:val="28"/>
        </w:rPr>
        <w:t>«</w:t>
      </w:r>
      <w:r w:rsidRPr="00DF589A">
        <w:rPr>
          <w:szCs w:val="28"/>
        </w:rPr>
        <w:t>Об общих принципах организации местного самоуправления в Российской Федерации</w:t>
      </w:r>
      <w:r>
        <w:rPr>
          <w:szCs w:val="28"/>
        </w:rPr>
        <w:t>»</w:t>
      </w:r>
      <w:r w:rsidRPr="00DF589A">
        <w:rPr>
          <w:szCs w:val="28"/>
        </w:rPr>
        <w:t xml:space="preserve">, </w:t>
      </w:r>
      <w:r w:rsidR="00056B21" w:rsidRPr="00DF589A">
        <w:rPr>
          <w:szCs w:val="28"/>
        </w:rPr>
        <w:t>Федеральным закон</w:t>
      </w:r>
      <w:r w:rsidR="00056B21">
        <w:rPr>
          <w:szCs w:val="28"/>
        </w:rPr>
        <w:t>ом</w:t>
      </w:r>
      <w:r w:rsidR="00056B21" w:rsidRPr="00DF589A">
        <w:rPr>
          <w:szCs w:val="28"/>
        </w:rPr>
        <w:t xml:space="preserve"> </w:t>
      </w:r>
      <w:r w:rsidRPr="00DF589A">
        <w:rPr>
          <w:szCs w:val="28"/>
        </w:rPr>
        <w:t>от 12</w:t>
      </w:r>
      <w:r>
        <w:rPr>
          <w:szCs w:val="28"/>
        </w:rPr>
        <w:t>01.</w:t>
      </w:r>
      <w:r w:rsidRPr="00DF589A">
        <w:rPr>
          <w:szCs w:val="28"/>
        </w:rPr>
        <w:t>1996</w:t>
      </w:r>
      <w:hyperlink r:id="rId10" w:history="1">
        <w:r>
          <w:rPr>
            <w:szCs w:val="28"/>
          </w:rPr>
          <w:t xml:space="preserve"> №</w:t>
        </w:r>
        <w:r w:rsidRPr="00DF589A">
          <w:rPr>
            <w:szCs w:val="28"/>
          </w:rPr>
          <w:t xml:space="preserve"> 8-ФЗ</w:t>
        </w:r>
      </w:hyperlink>
      <w:r w:rsidRPr="00DF589A">
        <w:rPr>
          <w:szCs w:val="28"/>
        </w:rPr>
        <w:t xml:space="preserve"> </w:t>
      </w:r>
      <w:r>
        <w:rPr>
          <w:szCs w:val="28"/>
        </w:rPr>
        <w:t>«</w:t>
      </w:r>
      <w:r w:rsidRPr="00DF589A">
        <w:rPr>
          <w:szCs w:val="28"/>
        </w:rPr>
        <w:t>О погребении и похоронном деле</w:t>
      </w:r>
      <w:r>
        <w:rPr>
          <w:szCs w:val="28"/>
        </w:rPr>
        <w:t>»</w:t>
      </w:r>
      <w:r w:rsidRPr="00DF589A">
        <w:rPr>
          <w:szCs w:val="28"/>
        </w:rPr>
        <w:t xml:space="preserve">, Законом Кемеровской области от 07.12.2018 </w:t>
      </w:r>
      <w:r>
        <w:rPr>
          <w:szCs w:val="28"/>
        </w:rPr>
        <w:t>№</w:t>
      </w:r>
      <w:r w:rsidRPr="00DF589A">
        <w:rPr>
          <w:szCs w:val="28"/>
        </w:rPr>
        <w:t xml:space="preserve"> 104-ОЗ </w:t>
      </w:r>
      <w:r>
        <w:rPr>
          <w:szCs w:val="28"/>
        </w:rPr>
        <w:t>«</w:t>
      </w:r>
      <w:r w:rsidRPr="00DF589A">
        <w:rPr>
          <w:szCs w:val="28"/>
        </w:rPr>
        <w:t>О некоторых вопросах в сфере погребения и похоронного дела в Кемеровской области</w:t>
      </w:r>
      <w:r>
        <w:rPr>
          <w:szCs w:val="28"/>
        </w:rPr>
        <w:t>»</w:t>
      </w:r>
      <w:r w:rsidRPr="00DF589A">
        <w:rPr>
          <w:szCs w:val="28"/>
        </w:rPr>
        <w:t>,</w:t>
      </w:r>
      <w:r w:rsidR="00056B21">
        <w:rPr>
          <w:szCs w:val="28"/>
        </w:rPr>
        <w:t xml:space="preserve"> рассмотрев проект решения, представленный прокурором Прокопьевского района в порядке части 1 статьи 60 </w:t>
      </w:r>
      <w:r w:rsidR="00056B21" w:rsidRPr="00E8795C">
        <w:rPr>
          <w:szCs w:val="28"/>
        </w:rPr>
        <w:t>Устав</w:t>
      </w:r>
      <w:r w:rsidR="00056B21">
        <w:rPr>
          <w:szCs w:val="28"/>
        </w:rPr>
        <w:t>а</w:t>
      </w:r>
      <w:r w:rsidR="00056B21" w:rsidRPr="00E8795C">
        <w:rPr>
          <w:szCs w:val="28"/>
        </w:rPr>
        <w:t xml:space="preserve"> муниципального</w:t>
      </w:r>
      <w:proofErr w:type="gramEnd"/>
      <w:r w:rsidR="00056B21" w:rsidRPr="00E8795C">
        <w:rPr>
          <w:szCs w:val="28"/>
        </w:rPr>
        <w:t xml:space="preserve"> образования Прокопьевский </w:t>
      </w:r>
      <w:proofErr w:type="gramStart"/>
      <w:r w:rsidR="00056B21" w:rsidRPr="00E8795C">
        <w:rPr>
          <w:szCs w:val="28"/>
        </w:rPr>
        <w:t>муниципальный</w:t>
      </w:r>
      <w:proofErr w:type="gramEnd"/>
      <w:r w:rsidR="00056B21" w:rsidRPr="00E8795C">
        <w:rPr>
          <w:szCs w:val="28"/>
        </w:rPr>
        <w:t xml:space="preserve"> </w:t>
      </w:r>
      <w:r w:rsidR="00056B21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DF589A" w:rsidRDefault="009E0FA3" w:rsidP="005D21A4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1. </w:t>
      </w:r>
      <w:r w:rsidR="005D21A4">
        <w:rPr>
          <w:szCs w:val="28"/>
        </w:rPr>
        <w:t xml:space="preserve">Утвердить Положение </w:t>
      </w:r>
      <w:r w:rsidR="005D21A4" w:rsidRPr="005D21A4">
        <w:rPr>
          <w:szCs w:val="28"/>
        </w:rPr>
        <w:t>об организации ритуальных услуг и содержании мест захоронения на территории Прокопьевского муниципального округа</w:t>
      </w:r>
      <w:r w:rsidR="00056B21">
        <w:rPr>
          <w:szCs w:val="28"/>
        </w:rPr>
        <w:t xml:space="preserve"> </w:t>
      </w:r>
      <w:r w:rsidR="00056B21" w:rsidRPr="00451343">
        <w:rPr>
          <w:szCs w:val="28"/>
        </w:rPr>
        <w:t>согласно приложению</w:t>
      </w:r>
      <w:r w:rsidR="00056B21">
        <w:rPr>
          <w:szCs w:val="28"/>
        </w:rPr>
        <w:t xml:space="preserve"> </w:t>
      </w:r>
      <w:r w:rsidR="00056B21" w:rsidRPr="00451343">
        <w:rPr>
          <w:szCs w:val="28"/>
        </w:rPr>
        <w:t xml:space="preserve">к настоящему </w:t>
      </w:r>
      <w:r w:rsidR="00056B21">
        <w:rPr>
          <w:szCs w:val="28"/>
        </w:rPr>
        <w:t>решению</w:t>
      </w:r>
      <w:r w:rsidR="007C3F0E">
        <w:rPr>
          <w:szCs w:val="28"/>
        </w:rPr>
        <w:t>.</w:t>
      </w:r>
    </w:p>
    <w:p w:rsidR="00ED4C90" w:rsidRDefault="005D21A4" w:rsidP="006378C9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ED4C90" w:rsidRPr="006378C9">
        <w:rPr>
          <w:szCs w:val="28"/>
        </w:rPr>
        <w:t>Признать утратившим</w:t>
      </w:r>
      <w:r w:rsidR="005D4FB1">
        <w:rPr>
          <w:szCs w:val="28"/>
        </w:rPr>
        <w:t>и</w:t>
      </w:r>
      <w:r w:rsidR="00ED4C90" w:rsidRPr="006378C9">
        <w:rPr>
          <w:szCs w:val="28"/>
        </w:rPr>
        <w:t xml:space="preserve"> силу:</w:t>
      </w:r>
    </w:p>
    <w:p w:rsidR="003B66A8" w:rsidRPr="00966E77" w:rsidRDefault="003B66A8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C4285C" w:rsidRPr="00966E77">
        <w:rPr>
          <w:color w:val="000000" w:themeColor="text1"/>
          <w:szCs w:val="28"/>
        </w:rPr>
        <w:t>Совет</w:t>
      </w:r>
      <w:r w:rsidR="00C4285C">
        <w:rPr>
          <w:color w:val="000000" w:themeColor="text1"/>
          <w:szCs w:val="28"/>
        </w:rPr>
        <w:t>а</w:t>
      </w:r>
      <w:r w:rsidR="00C4285C" w:rsidRPr="00966E77">
        <w:rPr>
          <w:color w:val="000000" w:themeColor="text1"/>
          <w:szCs w:val="28"/>
        </w:rPr>
        <w:t xml:space="preserve"> народных депутатов Большеталдинского сельского поселения</w:t>
      </w:r>
      <w:r w:rsidR="00C4285C">
        <w:rPr>
          <w:color w:val="000000" w:themeColor="text1"/>
          <w:szCs w:val="28"/>
        </w:rPr>
        <w:t xml:space="preserve">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07.06.2017 № 54 </w:t>
      </w:r>
      <w:r w:rsidR="00C4285C">
        <w:rPr>
          <w:color w:val="000000" w:themeColor="text1"/>
          <w:szCs w:val="28"/>
        </w:rPr>
        <w:t>«</w:t>
      </w:r>
      <w:hyperlink r:id="rId11" w:history="1">
        <w:r w:rsidRPr="00966E77">
          <w:rPr>
            <w:color w:val="000000" w:themeColor="text1"/>
            <w:szCs w:val="28"/>
          </w:rPr>
          <w:t>Об утверждении Положения об организации ритуальных услуги содержание мест захоронения на территории Большеталдинского сельского поселения</w:t>
        </w:r>
      </w:hyperlink>
      <w:r w:rsidR="00C4285C">
        <w:rPr>
          <w:color w:val="000000" w:themeColor="text1"/>
          <w:szCs w:val="28"/>
        </w:rPr>
        <w:t>»;</w:t>
      </w:r>
    </w:p>
    <w:p w:rsidR="003B66A8" w:rsidRPr="00966E77" w:rsidRDefault="003B66A8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C4285C">
        <w:rPr>
          <w:color w:val="000000" w:themeColor="text1"/>
          <w:szCs w:val="28"/>
        </w:rPr>
        <w:t>Совета</w:t>
      </w:r>
      <w:r w:rsidR="00C4285C" w:rsidRPr="00966E77">
        <w:rPr>
          <w:color w:val="000000" w:themeColor="text1"/>
          <w:szCs w:val="28"/>
        </w:rPr>
        <w:t xml:space="preserve"> народных депутатов Большеталдинского сельского поселения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31.10.2017 № 68 </w:t>
      </w:r>
      <w:r w:rsidR="00C4285C">
        <w:rPr>
          <w:color w:val="000000" w:themeColor="text1"/>
          <w:szCs w:val="28"/>
        </w:rPr>
        <w:t>«</w:t>
      </w:r>
      <w:hyperlink r:id="rId12" w:history="1">
        <w:r w:rsidRPr="00966E77">
          <w:rPr>
            <w:color w:val="000000" w:themeColor="text1"/>
            <w:szCs w:val="28"/>
          </w:rPr>
          <w:t>О внесении изменений в решение Совета народных депутатов Большеталдинского сельского поселения «Об утверждении Положения об организации ритуальных услуги содержании мест захоронения на территории Большеталдинского сельского поселения»</w:t>
        </w:r>
      </w:hyperlink>
      <w:r w:rsidR="00C4285C">
        <w:rPr>
          <w:color w:val="000000" w:themeColor="text1"/>
          <w:szCs w:val="28"/>
        </w:rPr>
        <w:t>»;</w:t>
      </w:r>
    </w:p>
    <w:p w:rsidR="00F400E9" w:rsidRPr="00966E77" w:rsidRDefault="003B66A8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C4285C">
        <w:rPr>
          <w:color w:val="000000" w:themeColor="text1"/>
          <w:szCs w:val="28"/>
        </w:rPr>
        <w:t>Совета</w:t>
      </w:r>
      <w:r w:rsidR="00C4285C" w:rsidRPr="00966E77">
        <w:rPr>
          <w:color w:val="000000" w:themeColor="text1"/>
          <w:szCs w:val="28"/>
        </w:rPr>
        <w:t xml:space="preserve"> народных депутатов Бурлаковского сельского поселения</w:t>
      </w:r>
      <w:r w:rsidR="00C4285C">
        <w:rPr>
          <w:color w:val="000000" w:themeColor="text1"/>
          <w:szCs w:val="28"/>
        </w:rPr>
        <w:t xml:space="preserve">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06.06.2017 № 52 </w:t>
      </w:r>
      <w:hyperlink r:id="rId13" w:history="1">
        <w:r w:rsidRPr="00966E77">
          <w:rPr>
            <w:color w:val="000000" w:themeColor="text1"/>
            <w:szCs w:val="28"/>
          </w:rPr>
          <w:t xml:space="preserve">«Об утверждении Положения об организации </w:t>
        </w:r>
        <w:r w:rsidRPr="00966E77">
          <w:rPr>
            <w:color w:val="000000" w:themeColor="text1"/>
            <w:szCs w:val="28"/>
          </w:rPr>
          <w:lastRenderedPageBreak/>
          <w:t>ритуальных услуг и содержании мест захоронения на территории Бурлаковского сельского поселения»</w:t>
        </w:r>
      </w:hyperlink>
      <w:r w:rsidR="00C4285C">
        <w:rPr>
          <w:color w:val="000000" w:themeColor="text1"/>
          <w:szCs w:val="28"/>
        </w:rPr>
        <w:t>;</w:t>
      </w:r>
    </w:p>
    <w:p w:rsidR="003B66A8" w:rsidRPr="00966E77" w:rsidRDefault="003B66A8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C4285C" w:rsidRPr="00966E77">
        <w:rPr>
          <w:color w:val="000000" w:themeColor="text1"/>
          <w:szCs w:val="28"/>
        </w:rPr>
        <w:t>Совет</w:t>
      </w:r>
      <w:r w:rsidR="00C4285C">
        <w:rPr>
          <w:color w:val="000000" w:themeColor="text1"/>
          <w:szCs w:val="28"/>
        </w:rPr>
        <w:t>а</w:t>
      </w:r>
      <w:r w:rsidR="00C4285C" w:rsidRPr="00966E77">
        <w:rPr>
          <w:color w:val="000000" w:themeColor="text1"/>
          <w:szCs w:val="28"/>
        </w:rPr>
        <w:t xml:space="preserve"> народных депутатов Бурлаковского сельского поселения</w:t>
      </w:r>
      <w:r w:rsidR="00C4285C">
        <w:rPr>
          <w:color w:val="000000" w:themeColor="text1"/>
          <w:szCs w:val="28"/>
        </w:rPr>
        <w:t xml:space="preserve">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13.11.2017 № 60 </w:t>
      </w:r>
      <w:r w:rsidR="00C4285C">
        <w:rPr>
          <w:color w:val="000000" w:themeColor="text1"/>
          <w:szCs w:val="28"/>
        </w:rPr>
        <w:t>«</w:t>
      </w:r>
      <w:hyperlink r:id="rId14" w:history="1">
        <w:r w:rsidRPr="00966E77">
          <w:rPr>
            <w:color w:val="000000" w:themeColor="text1"/>
            <w:szCs w:val="28"/>
          </w:rPr>
          <w:t>О внесении изменений в решение Совета народных депутатов Бурлаковского сельского поселения «Об утверждении Положения об организации ритуальных услуги содержании мест захоронения на территории Бурлаковского сельского поселения»</w:t>
        </w:r>
      </w:hyperlink>
      <w:r w:rsidR="00C4285C">
        <w:rPr>
          <w:color w:val="000000" w:themeColor="text1"/>
          <w:szCs w:val="28"/>
        </w:rPr>
        <w:t>»;</w:t>
      </w:r>
    </w:p>
    <w:p w:rsidR="003B66A8" w:rsidRPr="00966E77" w:rsidRDefault="003B66A8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C4285C" w:rsidRPr="00966E77">
        <w:rPr>
          <w:color w:val="000000" w:themeColor="text1"/>
          <w:szCs w:val="28"/>
        </w:rPr>
        <w:t>Совет</w:t>
      </w:r>
      <w:r w:rsidR="00C4285C">
        <w:rPr>
          <w:color w:val="000000" w:themeColor="text1"/>
          <w:szCs w:val="28"/>
        </w:rPr>
        <w:t>а</w:t>
      </w:r>
      <w:r w:rsidR="00C4285C" w:rsidRPr="00966E77">
        <w:rPr>
          <w:color w:val="000000" w:themeColor="text1"/>
          <w:szCs w:val="28"/>
        </w:rPr>
        <w:t xml:space="preserve"> народных депутатов Калачевского сельского поселения</w:t>
      </w:r>
      <w:r w:rsidR="00C4285C">
        <w:rPr>
          <w:color w:val="000000" w:themeColor="text1"/>
          <w:szCs w:val="28"/>
        </w:rPr>
        <w:t xml:space="preserve">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07.06.2017 № 41 </w:t>
      </w:r>
      <w:r w:rsidR="00C4285C">
        <w:rPr>
          <w:color w:val="000000" w:themeColor="text1"/>
          <w:szCs w:val="28"/>
        </w:rPr>
        <w:t>«</w:t>
      </w:r>
      <w:hyperlink r:id="rId15" w:history="1">
        <w:r w:rsidRPr="00966E77">
          <w:rPr>
            <w:color w:val="000000" w:themeColor="text1"/>
            <w:szCs w:val="28"/>
          </w:rPr>
          <w:t>Об утверждении Положения об организации ритуальных услуг и содержании мест захоронения на территории Калачевского сельского поселения</w:t>
        </w:r>
      </w:hyperlink>
      <w:r w:rsidR="00C4285C">
        <w:rPr>
          <w:color w:val="000000" w:themeColor="text1"/>
          <w:szCs w:val="28"/>
        </w:rPr>
        <w:t>»;</w:t>
      </w:r>
    </w:p>
    <w:p w:rsidR="003B66A8" w:rsidRPr="00966E77" w:rsidRDefault="003B66A8" w:rsidP="00C4285C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C4285C" w:rsidRPr="00966E77">
        <w:rPr>
          <w:color w:val="000000" w:themeColor="text1"/>
          <w:szCs w:val="28"/>
        </w:rPr>
        <w:t>Совет</w:t>
      </w:r>
      <w:r w:rsidR="00C4285C">
        <w:rPr>
          <w:color w:val="000000" w:themeColor="text1"/>
          <w:szCs w:val="28"/>
        </w:rPr>
        <w:t>а</w:t>
      </w:r>
      <w:r w:rsidR="00C4285C" w:rsidRPr="00966E77">
        <w:rPr>
          <w:color w:val="000000" w:themeColor="text1"/>
          <w:szCs w:val="28"/>
        </w:rPr>
        <w:t xml:space="preserve"> народных депутатов Калачевского сельского поселения</w:t>
      </w:r>
      <w:r w:rsidR="00C4285C">
        <w:rPr>
          <w:color w:val="000000" w:themeColor="text1"/>
          <w:szCs w:val="28"/>
        </w:rPr>
        <w:t xml:space="preserve">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16.11.2017 № 50 </w:t>
      </w:r>
      <w:r w:rsidR="00C4285C">
        <w:rPr>
          <w:color w:val="000000" w:themeColor="text1"/>
          <w:szCs w:val="28"/>
        </w:rPr>
        <w:t>«</w:t>
      </w:r>
      <w:hyperlink r:id="rId16" w:history="1">
        <w:r w:rsidRPr="00966E77">
          <w:rPr>
            <w:color w:val="000000" w:themeColor="text1"/>
            <w:szCs w:val="28"/>
          </w:rPr>
          <w:t>О внесении изменений в решение Совета народных депутатов Калачевского сельского поселения от 07.06.2017 года</w:t>
        </w:r>
        <w:r w:rsidR="00C4285C">
          <w:rPr>
            <w:color w:val="000000" w:themeColor="text1"/>
            <w:szCs w:val="28"/>
          </w:rPr>
          <w:t xml:space="preserve"> </w:t>
        </w:r>
        <w:r w:rsidR="00C4285C" w:rsidRPr="00C4285C">
          <w:rPr>
            <w:color w:val="000000" w:themeColor="text1"/>
            <w:szCs w:val="28"/>
          </w:rPr>
          <w:t xml:space="preserve">№ 41 </w:t>
        </w:r>
        <w:r w:rsidRPr="00966E77">
          <w:rPr>
            <w:color w:val="000000" w:themeColor="text1"/>
            <w:szCs w:val="28"/>
          </w:rPr>
          <w:t xml:space="preserve"> «Об утверждении Положения об организации ритуальных услуг и содержании мест захоронения на территории Калачевского сельского поселения»</w:t>
        </w:r>
      </w:hyperlink>
      <w:r w:rsidR="00C4285C">
        <w:rPr>
          <w:color w:val="000000" w:themeColor="text1"/>
          <w:szCs w:val="28"/>
        </w:rPr>
        <w:t>»;</w:t>
      </w:r>
    </w:p>
    <w:p w:rsidR="00532C25" w:rsidRDefault="00532C25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ED764D">
        <w:rPr>
          <w:color w:val="000000" w:themeColor="text1"/>
          <w:szCs w:val="28"/>
        </w:rPr>
        <w:t xml:space="preserve">решение </w:t>
      </w:r>
      <w:proofErr w:type="gramStart"/>
      <w:r w:rsidR="00ED764D" w:rsidRPr="00ED764D">
        <w:rPr>
          <w:color w:val="000000" w:themeColor="text1"/>
          <w:szCs w:val="28"/>
        </w:rPr>
        <w:t>Каменно-Ключевск</w:t>
      </w:r>
      <w:r w:rsidR="00ED764D">
        <w:rPr>
          <w:color w:val="000000" w:themeColor="text1"/>
          <w:szCs w:val="28"/>
        </w:rPr>
        <w:t>ого</w:t>
      </w:r>
      <w:proofErr w:type="gramEnd"/>
      <w:r w:rsidR="00ED764D" w:rsidRPr="00ED764D">
        <w:rPr>
          <w:color w:val="000000" w:themeColor="text1"/>
          <w:szCs w:val="28"/>
        </w:rPr>
        <w:t xml:space="preserve"> сельск</w:t>
      </w:r>
      <w:r w:rsidR="00ED764D">
        <w:rPr>
          <w:color w:val="000000" w:themeColor="text1"/>
          <w:szCs w:val="28"/>
        </w:rPr>
        <w:t>ого</w:t>
      </w:r>
      <w:r w:rsidR="00ED764D" w:rsidRPr="00ED764D">
        <w:rPr>
          <w:color w:val="000000" w:themeColor="text1"/>
          <w:szCs w:val="28"/>
        </w:rPr>
        <w:t xml:space="preserve"> Совет</w:t>
      </w:r>
      <w:r w:rsidR="00ED764D">
        <w:rPr>
          <w:color w:val="000000" w:themeColor="text1"/>
          <w:szCs w:val="28"/>
        </w:rPr>
        <w:t>а</w:t>
      </w:r>
      <w:r w:rsidR="00ED764D" w:rsidRPr="00ED764D">
        <w:rPr>
          <w:color w:val="000000" w:themeColor="text1"/>
          <w:szCs w:val="28"/>
        </w:rPr>
        <w:t xml:space="preserve"> народных депутатов </w:t>
      </w:r>
      <w:r w:rsidR="00ED764D">
        <w:rPr>
          <w:color w:val="000000" w:themeColor="text1"/>
          <w:szCs w:val="28"/>
        </w:rPr>
        <w:t xml:space="preserve">от </w:t>
      </w:r>
      <w:r w:rsidRPr="00ED764D">
        <w:rPr>
          <w:color w:val="000000" w:themeColor="text1"/>
          <w:szCs w:val="28"/>
        </w:rPr>
        <w:t xml:space="preserve">10.04.2009 № 65 </w:t>
      </w:r>
      <w:hyperlink r:id="rId17" w:history="1">
        <w:r w:rsidRPr="00ED764D">
          <w:rPr>
            <w:color w:val="000000" w:themeColor="text1"/>
            <w:szCs w:val="28"/>
          </w:rPr>
          <w:t>«Об утверждении Положения «О похоронном деле, об организации ритуальных услуг и содержании мест захоронения в Каменно-Ключевском сельском поселении»</w:t>
        </w:r>
      </w:hyperlink>
      <w:r w:rsidR="00ED764D">
        <w:rPr>
          <w:color w:val="000000" w:themeColor="text1"/>
          <w:szCs w:val="28"/>
        </w:rPr>
        <w:t>;</w:t>
      </w:r>
    </w:p>
    <w:p w:rsidR="003B66A8" w:rsidRPr="00966E77" w:rsidRDefault="008119CA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365F12" w:rsidRPr="00966E77">
        <w:rPr>
          <w:color w:val="000000" w:themeColor="text1"/>
          <w:szCs w:val="28"/>
        </w:rPr>
        <w:t>Совет</w:t>
      </w:r>
      <w:r w:rsidR="00365F12">
        <w:rPr>
          <w:color w:val="000000" w:themeColor="text1"/>
          <w:szCs w:val="28"/>
        </w:rPr>
        <w:t>а</w:t>
      </w:r>
      <w:r w:rsidR="00365F12" w:rsidRPr="00966E77">
        <w:rPr>
          <w:color w:val="000000" w:themeColor="text1"/>
          <w:szCs w:val="28"/>
        </w:rPr>
        <w:t xml:space="preserve"> народных депутатов </w:t>
      </w:r>
      <w:proofErr w:type="gramStart"/>
      <w:r w:rsidR="00365F12" w:rsidRPr="00966E77">
        <w:rPr>
          <w:color w:val="000000" w:themeColor="text1"/>
          <w:szCs w:val="28"/>
        </w:rPr>
        <w:t>Каменно-Ключевского</w:t>
      </w:r>
      <w:proofErr w:type="gramEnd"/>
      <w:r w:rsidR="00365F12" w:rsidRPr="00966E77">
        <w:rPr>
          <w:color w:val="000000" w:themeColor="text1"/>
          <w:szCs w:val="28"/>
        </w:rPr>
        <w:t xml:space="preserve"> сельского поселения</w:t>
      </w:r>
      <w:r w:rsidR="00365F12">
        <w:rPr>
          <w:color w:val="000000" w:themeColor="text1"/>
          <w:szCs w:val="28"/>
        </w:rPr>
        <w:t xml:space="preserve">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06.06.2017 № 49 </w:t>
      </w:r>
      <w:r w:rsidR="00365F12">
        <w:rPr>
          <w:color w:val="000000" w:themeColor="text1"/>
          <w:szCs w:val="28"/>
        </w:rPr>
        <w:t>«</w:t>
      </w:r>
      <w:hyperlink r:id="rId18" w:history="1">
        <w:r w:rsidRPr="00966E77">
          <w:rPr>
            <w:color w:val="000000" w:themeColor="text1"/>
            <w:szCs w:val="28"/>
          </w:rPr>
          <w:t>Об утверждении Положения об организации ритуальных услуг и содержании мест захоронения на территории Каменно-Ключевского сельского поселения</w:t>
        </w:r>
      </w:hyperlink>
      <w:r w:rsidR="00365F12">
        <w:rPr>
          <w:color w:val="000000" w:themeColor="text1"/>
          <w:szCs w:val="28"/>
        </w:rPr>
        <w:t>»;</w:t>
      </w:r>
    </w:p>
    <w:p w:rsidR="008119CA" w:rsidRPr="00966E77" w:rsidRDefault="008119CA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365F12" w:rsidRPr="00966E77">
        <w:rPr>
          <w:color w:val="000000" w:themeColor="text1"/>
          <w:szCs w:val="28"/>
        </w:rPr>
        <w:t>Совет</w:t>
      </w:r>
      <w:r w:rsidR="00365F12">
        <w:rPr>
          <w:color w:val="000000" w:themeColor="text1"/>
          <w:szCs w:val="28"/>
        </w:rPr>
        <w:t>а</w:t>
      </w:r>
      <w:r w:rsidR="00365F12" w:rsidRPr="00966E77">
        <w:rPr>
          <w:color w:val="000000" w:themeColor="text1"/>
          <w:szCs w:val="28"/>
        </w:rPr>
        <w:t xml:space="preserve"> народных депутатов </w:t>
      </w:r>
      <w:proofErr w:type="gramStart"/>
      <w:r w:rsidR="00365F12" w:rsidRPr="00966E77">
        <w:rPr>
          <w:color w:val="000000" w:themeColor="text1"/>
          <w:szCs w:val="28"/>
        </w:rPr>
        <w:t>Каменно-Ключевского</w:t>
      </w:r>
      <w:proofErr w:type="gramEnd"/>
      <w:r w:rsidR="00365F12" w:rsidRPr="00966E77">
        <w:rPr>
          <w:color w:val="000000" w:themeColor="text1"/>
          <w:szCs w:val="28"/>
        </w:rPr>
        <w:t xml:space="preserve"> сельского поселения</w:t>
      </w:r>
      <w:r w:rsidR="00365F12">
        <w:rPr>
          <w:color w:val="000000" w:themeColor="text1"/>
          <w:szCs w:val="28"/>
        </w:rPr>
        <w:t xml:space="preserve">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14.11.2017 № 52 </w:t>
      </w:r>
      <w:r w:rsidR="00365F12">
        <w:rPr>
          <w:color w:val="000000" w:themeColor="text1"/>
          <w:szCs w:val="28"/>
        </w:rPr>
        <w:t>«</w:t>
      </w:r>
      <w:hyperlink r:id="rId19" w:history="1">
        <w:r w:rsidRPr="00966E77">
          <w:rPr>
            <w:color w:val="000000" w:themeColor="text1"/>
            <w:szCs w:val="28"/>
          </w:rPr>
          <w:t>О внесении изменений в решение Совета народных депутатов Каменно-Ключевского сельского поселения от 06.06.2017</w:t>
        </w:r>
        <w:r w:rsidR="00E16968">
          <w:rPr>
            <w:color w:val="000000" w:themeColor="text1"/>
            <w:szCs w:val="28"/>
          </w:rPr>
          <w:t xml:space="preserve"> </w:t>
        </w:r>
        <w:r w:rsidRPr="00966E77">
          <w:rPr>
            <w:color w:val="000000" w:themeColor="text1"/>
            <w:szCs w:val="28"/>
          </w:rPr>
          <w:t>№</w:t>
        </w:r>
        <w:r w:rsidR="00E16968">
          <w:rPr>
            <w:color w:val="000000" w:themeColor="text1"/>
            <w:szCs w:val="28"/>
          </w:rPr>
          <w:t xml:space="preserve"> </w:t>
        </w:r>
        <w:r w:rsidRPr="00966E77">
          <w:rPr>
            <w:color w:val="000000" w:themeColor="text1"/>
            <w:szCs w:val="28"/>
          </w:rPr>
          <w:t>49 «Об утверждении Положения об организации ритуальных услуги содержании мест захоронения на территории Каменно-Ключевского сельского поселения»</w:t>
        </w:r>
      </w:hyperlink>
      <w:r w:rsidR="00365F12">
        <w:rPr>
          <w:color w:val="000000" w:themeColor="text1"/>
          <w:szCs w:val="28"/>
        </w:rPr>
        <w:t>»;</w:t>
      </w:r>
    </w:p>
    <w:p w:rsidR="003B66A8" w:rsidRPr="00966E77" w:rsidRDefault="002C2232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365F12" w:rsidRPr="00966E77">
        <w:rPr>
          <w:color w:val="000000" w:themeColor="text1"/>
          <w:szCs w:val="28"/>
        </w:rPr>
        <w:t>Совет</w:t>
      </w:r>
      <w:r w:rsidR="00365F12">
        <w:rPr>
          <w:color w:val="000000" w:themeColor="text1"/>
          <w:szCs w:val="28"/>
        </w:rPr>
        <w:t>а</w:t>
      </w:r>
      <w:r w:rsidR="00365F12" w:rsidRPr="00966E77">
        <w:rPr>
          <w:color w:val="000000" w:themeColor="text1"/>
          <w:szCs w:val="28"/>
        </w:rPr>
        <w:t xml:space="preserve"> народных депутатов Кузбасского сельского поселения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06.06.2017 № 50 </w:t>
      </w:r>
      <w:r w:rsidR="00365F12">
        <w:rPr>
          <w:color w:val="000000" w:themeColor="text1"/>
          <w:szCs w:val="28"/>
        </w:rPr>
        <w:t>«</w:t>
      </w:r>
      <w:hyperlink r:id="rId20" w:history="1">
        <w:r w:rsidRPr="00966E77">
          <w:rPr>
            <w:color w:val="000000" w:themeColor="text1"/>
            <w:szCs w:val="28"/>
          </w:rPr>
          <w:t>Об утверждении Положения об организации ритуальных услуги содержании мест захоронения на территории Кузбасского сельского поселения</w:t>
        </w:r>
      </w:hyperlink>
      <w:r w:rsidR="00365F12">
        <w:rPr>
          <w:color w:val="000000" w:themeColor="text1"/>
          <w:szCs w:val="28"/>
        </w:rPr>
        <w:t>»;</w:t>
      </w:r>
    </w:p>
    <w:p w:rsidR="002C2232" w:rsidRPr="00966E77" w:rsidRDefault="002C2232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365F12" w:rsidRPr="00966E77">
        <w:rPr>
          <w:color w:val="000000" w:themeColor="text1"/>
          <w:szCs w:val="28"/>
        </w:rPr>
        <w:t>Совет</w:t>
      </w:r>
      <w:r w:rsidR="00365F12">
        <w:rPr>
          <w:color w:val="000000" w:themeColor="text1"/>
          <w:szCs w:val="28"/>
        </w:rPr>
        <w:t>а</w:t>
      </w:r>
      <w:r w:rsidR="00365F12" w:rsidRPr="00966E77">
        <w:rPr>
          <w:color w:val="000000" w:themeColor="text1"/>
          <w:szCs w:val="28"/>
        </w:rPr>
        <w:t xml:space="preserve"> народных депутатов Кузбасского сельского поселения</w:t>
      </w:r>
      <w:r w:rsidR="00365F12">
        <w:rPr>
          <w:color w:val="000000" w:themeColor="text1"/>
          <w:szCs w:val="28"/>
        </w:rPr>
        <w:t xml:space="preserve">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27.04.2018 № 73 </w:t>
      </w:r>
      <w:r w:rsidR="00365F12">
        <w:rPr>
          <w:color w:val="000000" w:themeColor="text1"/>
          <w:szCs w:val="28"/>
        </w:rPr>
        <w:t>«</w:t>
      </w:r>
      <w:hyperlink r:id="rId21" w:history="1">
        <w:r w:rsidRPr="00966E77">
          <w:rPr>
            <w:color w:val="000000" w:themeColor="text1"/>
            <w:szCs w:val="28"/>
          </w:rPr>
          <w:t>О внесении изменений в решение Совета народных депутатов Кузбасского сельского поселения от 06.06.2017 № 50 «Об утверждении Положения об организации ритуальных услуг и содержании мест захоронения на территории Кузбасского сельского поселения»</w:t>
        </w:r>
      </w:hyperlink>
      <w:r w:rsidR="00365F12">
        <w:rPr>
          <w:color w:val="000000" w:themeColor="text1"/>
          <w:szCs w:val="28"/>
        </w:rPr>
        <w:t>»;</w:t>
      </w:r>
    </w:p>
    <w:p w:rsidR="003B66A8" w:rsidRDefault="00922888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E16968" w:rsidRPr="00966E77">
        <w:rPr>
          <w:color w:val="000000" w:themeColor="text1"/>
          <w:szCs w:val="28"/>
        </w:rPr>
        <w:t>Михайловск</w:t>
      </w:r>
      <w:r w:rsidR="00E16968">
        <w:rPr>
          <w:color w:val="000000" w:themeColor="text1"/>
          <w:szCs w:val="28"/>
        </w:rPr>
        <w:t>ого</w:t>
      </w:r>
      <w:r w:rsidR="00E16968" w:rsidRPr="00966E77">
        <w:rPr>
          <w:color w:val="000000" w:themeColor="text1"/>
          <w:szCs w:val="28"/>
        </w:rPr>
        <w:t xml:space="preserve"> сельск</w:t>
      </w:r>
      <w:r w:rsidR="00E16968">
        <w:rPr>
          <w:color w:val="000000" w:themeColor="text1"/>
          <w:szCs w:val="28"/>
        </w:rPr>
        <w:t>ого</w:t>
      </w:r>
      <w:r w:rsidR="00E16968" w:rsidRPr="00966E77">
        <w:rPr>
          <w:color w:val="000000" w:themeColor="text1"/>
          <w:szCs w:val="28"/>
        </w:rPr>
        <w:t xml:space="preserve"> Совет</w:t>
      </w:r>
      <w:r w:rsidR="00E16968">
        <w:rPr>
          <w:color w:val="000000" w:themeColor="text1"/>
          <w:szCs w:val="28"/>
        </w:rPr>
        <w:t>а</w:t>
      </w:r>
      <w:r w:rsidR="00E16968" w:rsidRPr="00966E77">
        <w:rPr>
          <w:color w:val="000000" w:themeColor="text1"/>
          <w:szCs w:val="28"/>
        </w:rPr>
        <w:t xml:space="preserve"> народных депутатов</w:t>
      </w:r>
      <w:r w:rsidR="00E16968">
        <w:rPr>
          <w:color w:val="000000" w:themeColor="text1"/>
          <w:szCs w:val="28"/>
        </w:rPr>
        <w:t xml:space="preserve">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15.06.2006 № 25 </w:t>
      </w:r>
      <w:r w:rsidR="00E16968">
        <w:rPr>
          <w:color w:val="000000" w:themeColor="text1"/>
          <w:szCs w:val="28"/>
        </w:rPr>
        <w:t>«</w:t>
      </w:r>
      <w:hyperlink r:id="rId22" w:history="1">
        <w:r w:rsidRPr="00966E77">
          <w:rPr>
            <w:color w:val="000000" w:themeColor="text1"/>
            <w:szCs w:val="28"/>
          </w:rPr>
          <w:t>О принятии Положения «Об организации ритуальных услуг и содержании мест захоронения в Михайловской сельской территории»</w:t>
        </w:r>
      </w:hyperlink>
      <w:r w:rsidR="00E16968">
        <w:rPr>
          <w:color w:val="000000" w:themeColor="text1"/>
          <w:szCs w:val="28"/>
        </w:rPr>
        <w:t>;</w:t>
      </w:r>
    </w:p>
    <w:p w:rsidR="00BF5332" w:rsidRDefault="00BF5332" w:rsidP="00BF5332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BF5332">
        <w:rPr>
          <w:color w:val="000000" w:themeColor="text1"/>
          <w:szCs w:val="28"/>
        </w:rPr>
        <w:t>решение Совета народных депутатов Михайловского сельского поселения от 07.06.2017 № 40 «Об утверждении Положения об организации ритуальных услуг и содержании мест захоронения на территории Михайловского сельского поселения</w:t>
      </w:r>
      <w:r>
        <w:rPr>
          <w:color w:val="000000" w:themeColor="text1"/>
          <w:szCs w:val="28"/>
        </w:rPr>
        <w:t>»</w:t>
      </w:r>
      <w:r w:rsidRPr="00BF5332">
        <w:rPr>
          <w:color w:val="000000" w:themeColor="text1"/>
          <w:szCs w:val="28"/>
        </w:rPr>
        <w:t>;</w:t>
      </w:r>
    </w:p>
    <w:p w:rsidR="00BF5332" w:rsidRPr="00BF5332" w:rsidRDefault="00BF5332" w:rsidP="00BF5332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BF5332">
        <w:rPr>
          <w:color w:val="000000" w:themeColor="text1"/>
          <w:szCs w:val="28"/>
        </w:rPr>
        <w:lastRenderedPageBreak/>
        <w:t>решение Совета народных депутатов Михайловского сельского поселения от 30.11.2017 № 45а «О внесении изменений в решение Совета народных депутатов Михайловского сельского поселения от  07.06.2017</w:t>
      </w:r>
      <w:r>
        <w:rPr>
          <w:color w:val="000000" w:themeColor="text1"/>
          <w:szCs w:val="28"/>
        </w:rPr>
        <w:t xml:space="preserve"> </w:t>
      </w:r>
      <w:r w:rsidRPr="00BF5332">
        <w:rPr>
          <w:color w:val="000000" w:themeColor="text1"/>
          <w:szCs w:val="28"/>
        </w:rPr>
        <w:t>№</w:t>
      </w:r>
      <w:r>
        <w:rPr>
          <w:color w:val="000000" w:themeColor="text1"/>
          <w:szCs w:val="28"/>
        </w:rPr>
        <w:t xml:space="preserve"> </w:t>
      </w:r>
      <w:r w:rsidRPr="00BF5332">
        <w:rPr>
          <w:color w:val="000000" w:themeColor="text1"/>
          <w:szCs w:val="28"/>
        </w:rPr>
        <w:t>40 «Об утверждении Положения об организации ритуальных услуги содержании мест захоронения на территории Михайловского сельского поселения»</w:t>
      </w:r>
      <w:r>
        <w:rPr>
          <w:color w:val="000000" w:themeColor="text1"/>
          <w:szCs w:val="28"/>
        </w:rPr>
        <w:t>»;</w:t>
      </w:r>
    </w:p>
    <w:p w:rsidR="00922888" w:rsidRPr="00966E77" w:rsidRDefault="00922888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E16968" w:rsidRPr="00966E77">
        <w:rPr>
          <w:color w:val="000000" w:themeColor="text1"/>
          <w:szCs w:val="28"/>
        </w:rPr>
        <w:t>Совет</w:t>
      </w:r>
      <w:r w:rsidR="00E16968">
        <w:rPr>
          <w:color w:val="000000" w:themeColor="text1"/>
          <w:szCs w:val="28"/>
        </w:rPr>
        <w:t>а</w:t>
      </w:r>
      <w:r w:rsidR="00E16968" w:rsidRPr="00966E77">
        <w:rPr>
          <w:color w:val="000000" w:themeColor="text1"/>
          <w:szCs w:val="28"/>
        </w:rPr>
        <w:t xml:space="preserve"> народных депутатов Сафоновского сельского поселения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06.06.2017 № 45 </w:t>
      </w:r>
      <w:r w:rsidR="00E16968">
        <w:rPr>
          <w:color w:val="000000" w:themeColor="text1"/>
          <w:szCs w:val="28"/>
        </w:rPr>
        <w:t>«</w:t>
      </w:r>
      <w:hyperlink r:id="rId23" w:history="1">
        <w:r w:rsidRPr="00966E77">
          <w:rPr>
            <w:color w:val="000000" w:themeColor="text1"/>
            <w:szCs w:val="28"/>
          </w:rPr>
          <w:t>Об утверждении Положения об организации ритуальных услуги содержании мест захоронения на территории Сафоновского сельского поселения</w:t>
        </w:r>
      </w:hyperlink>
      <w:r w:rsidR="00E16968">
        <w:rPr>
          <w:color w:val="000000" w:themeColor="text1"/>
          <w:szCs w:val="28"/>
        </w:rPr>
        <w:t>»;</w:t>
      </w:r>
    </w:p>
    <w:p w:rsidR="00922888" w:rsidRPr="00966E77" w:rsidRDefault="00922888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E16968" w:rsidRPr="00966E77">
        <w:rPr>
          <w:color w:val="000000" w:themeColor="text1"/>
          <w:szCs w:val="28"/>
        </w:rPr>
        <w:t>Совет</w:t>
      </w:r>
      <w:r w:rsidR="00E16968">
        <w:rPr>
          <w:color w:val="000000" w:themeColor="text1"/>
          <w:szCs w:val="28"/>
        </w:rPr>
        <w:t>а</w:t>
      </w:r>
      <w:r w:rsidR="00E16968" w:rsidRPr="00966E77">
        <w:rPr>
          <w:color w:val="000000" w:themeColor="text1"/>
          <w:szCs w:val="28"/>
        </w:rPr>
        <w:t xml:space="preserve"> народных депутатов Сафоновского сельского поселения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28.11.2017 № 54 </w:t>
      </w:r>
      <w:r w:rsidR="00E16968">
        <w:rPr>
          <w:color w:val="000000" w:themeColor="text1"/>
          <w:szCs w:val="28"/>
        </w:rPr>
        <w:t>«</w:t>
      </w:r>
      <w:hyperlink r:id="rId24" w:history="1">
        <w:r w:rsidRPr="00966E77">
          <w:rPr>
            <w:color w:val="000000" w:themeColor="text1"/>
            <w:szCs w:val="28"/>
          </w:rPr>
          <w:t>О внесении изменений в решение Совета народных депутатов Сафоновского сельского поселения «Об утверждении Положения об организации ритуальных услуги содержании мест захоронения на территории Сафоновского сельского поселения»</w:t>
        </w:r>
      </w:hyperlink>
      <w:r w:rsidR="00E16968">
        <w:rPr>
          <w:color w:val="000000" w:themeColor="text1"/>
          <w:szCs w:val="28"/>
        </w:rPr>
        <w:t>»;</w:t>
      </w:r>
    </w:p>
    <w:p w:rsidR="00922888" w:rsidRPr="00966E77" w:rsidRDefault="00965606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E16968" w:rsidRPr="00966E77">
        <w:rPr>
          <w:color w:val="000000" w:themeColor="text1"/>
          <w:szCs w:val="28"/>
        </w:rPr>
        <w:t>Совет</w:t>
      </w:r>
      <w:r w:rsidR="00E16968">
        <w:rPr>
          <w:color w:val="000000" w:themeColor="text1"/>
          <w:szCs w:val="28"/>
        </w:rPr>
        <w:t>а</w:t>
      </w:r>
      <w:r w:rsidR="00E16968" w:rsidRPr="00966E77">
        <w:rPr>
          <w:color w:val="000000" w:themeColor="text1"/>
          <w:szCs w:val="28"/>
        </w:rPr>
        <w:t xml:space="preserve"> народных депутатов Яснополянского сельского поселения</w:t>
      </w:r>
      <w:r w:rsidR="00E16968">
        <w:rPr>
          <w:color w:val="000000" w:themeColor="text1"/>
          <w:szCs w:val="28"/>
        </w:rPr>
        <w:t xml:space="preserve">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07.06.2017 № 38 </w:t>
      </w:r>
      <w:r w:rsidR="00E16968">
        <w:rPr>
          <w:color w:val="000000" w:themeColor="text1"/>
          <w:szCs w:val="28"/>
        </w:rPr>
        <w:t>«</w:t>
      </w:r>
      <w:hyperlink r:id="rId25" w:history="1">
        <w:r w:rsidRPr="00966E77">
          <w:rPr>
            <w:rStyle w:val="a3"/>
            <w:color w:val="000000" w:themeColor="text1"/>
            <w:szCs w:val="28"/>
            <w:u w:val="none"/>
          </w:rPr>
          <w:t>Об утверждении Положения об организации ритуальных услуги содержании мест захоронения на территории Яснополянского сельского поселения</w:t>
        </w:r>
      </w:hyperlink>
      <w:r w:rsidR="00E16968">
        <w:rPr>
          <w:color w:val="000000" w:themeColor="text1"/>
          <w:szCs w:val="28"/>
        </w:rPr>
        <w:t>»;</w:t>
      </w:r>
    </w:p>
    <w:p w:rsidR="00965606" w:rsidRPr="00966E77" w:rsidRDefault="00965606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E16968" w:rsidRPr="00966E77">
        <w:rPr>
          <w:color w:val="000000" w:themeColor="text1"/>
          <w:szCs w:val="28"/>
        </w:rPr>
        <w:t>Совет</w:t>
      </w:r>
      <w:r w:rsidR="00E16968">
        <w:rPr>
          <w:color w:val="000000" w:themeColor="text1"/>
          <w:szCs w:val="28"/>
        </w:rPr>
        <w:t>а</w:t>
      </w:r>
      <w:r w:rsidR="00E16968" w:rsidRPr="00966E77">
        <w:rPr>
          <w:color w:val="000000" w:themeColor="text1"/>
          <w:szCs w:val="28"/>
        </w:rPr>
        <w:t xml:space="preserve"> народных депутатов Яснополянского сельского поселения</w:t>
      </w:r>
      <w:r w:rsidR="00E16968">
        <w:rPr>
          <w:color w:val="000000" w:themeColor="text1"/>
          <w:szCs w:val="28"/>
        </w:rPr>
        <w:t xml:space="preserve">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15.12.2017 № 47 </w:t>
      </w:r>
      <w:r w:rsidR="00E16968">
        <w:rPr>
          <w:color w:val="000000" w:themeColor="text1"/>
          <w:szCs w:val="28"/>
        </w:rPr>
        <w:t>«</w:t>
      </w:r>
      <w:hyperlink r:id="rId26" w:history="1">
        <w:r w:rsidRPr="00966E77">
          <w:rPr>
            <w:rStyle w:val="a3"/>
            <w:color w:val="000000" w:themeColor="text1"/>
            <w:szCs w:val="28"/>
            <w:u w:val="none"/>
          </w:rPr>
          <w:t>О внесении изменений в решение Совета народных депутатов Яснополянского сельского поселения от 07</w:t>
        </w:r>
        <w:r w:rsidR="00E16968">
          <w:rPr>
            <w:rStyle w:val="a3"/>
            <w:color w:val="000000" w:themeColor="text1"/>
            <w:szCs w:val="28"/>
            <w:u w:val="none"/>
          </w:rPr>
          <w:t>.06.</w:t>
        </w:r>
        <w:r w:rsidRPr="00966E77">
          <w:rPr>
            <w:rStyle w:val="a3"/>
            <w:color w:val="000000" w:themeColor="text1"/>
            <w:szCs w:val="28"/>
            <w:u w:val="none"/>
          </w:rPr>
          <w:t>2017 № 38 «Об утверждении Положения об организации ритуальных услуг и содержании мест захоронения на территории Яснополянского сельского поселения»</w:t>
        </w:r>
      </w:hyperlink>
      <w:r w:rsidR="00E16968">
        <w:rPr>
          <w:color w:val="000000" w:themeColor="text1"/>
          <w:szCs w:val="28"/>
        </w:rPr>
        <w:t>»;</w:t>
      </w:r>
    </w:p>
    <w:p w:rsidR="003B66A8" w:rsidRPr="00966E77" w:rsidRDefault="007E09AB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E16968" w:rsidRPr="00966E77">
        <w:rPr>
          <w:color w:val="000000" w:themeColor="text1"/>
          <w:szCs w:val="28"/>
        </w:rPr>
        <w:t>Совет</w:t>
      </w:r>
      <w:r w:rsidR="00E16968">
        <w:rPr>
          <w:color w:val="000000" w:themeColor="text1"/>
          <w:szCs w:val="28"/>
        </w:rPr>
        <w:t>а</w:t>
      </w:r>
      <w:r w:rsidR="00E16968" w:rsidRPr="00966E77">
        <w:rPr>
          <w:color w:val="000000" w:themeColor="text1"/>
          <w:szCs w:val="28"/>
        </w:rPr>
        <w:t xml:space="preserve"> народных депутатов Трудармейского сельского поселения</w:t>
      </w:r>
      <w:r w:rsidR="00E16968">
        <w:rPr>
          <w:color w:val="000000" w:themeColor="text1"/>
          <w:szCs w:val="28"/>
        </w:rPr>
        <w:t xml:space="preserve">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06.06.2017 № 48 </w:t>
      </w:r>
      <w:r w:rsidR="00E16968">
        <w:rPr>
          <w:color w:val="000000" w:themeColor="text1"/>
          <w:szCs w:val="28"/>
        </w:rPr>
        <w:t>«</w:t>
      </w:r>
      <w:hyperlink r:id="rId27" w:history="1">
        <w:r w:rsidRPr="00966E77">
          <w:rPr>
            <w:color w:val="000000" w:themeColor="text1"/>
            <w:szCs w:val="28"/>
          </w:rPr>
          <w:t>Об утверждении Положения об организации ритуальных услуг и содержании мест захоронения на территории Трудармейского сельского поселения</w:t>
        </w:r>
      </w:hyperlink>
      <w:r w:rsidR="00E16968">
        <w:rPr>
          <w:color w:val="000000" w:themeColor="text1"/>
          <w:szCs w:val="28"/>
        </w:rPr>
        <w:t>»;</w:t>
      </w:r>
    </w:p>
    <w:p w:rsidR="007E09AB" w:rsidRPr="00966E77" w:rsidRDefault="007E09AB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E16968" w:rsidRPr="00966E77">
        <w:rPr>
          <w:color w:val="000000" w:themeColor="text1"/>
          <w:szCs w:val="28"/>
        </w:rPr>
        <w:t>Совет</w:t>
      </w:r>
      <w:r w:rsidR="00E16968">
        <w:rPr>
          <w:color w:val="000000" w:themeColor="text1"/>
          <w:szCs w:val="28"/>
        </w:rPr>
        <w:t>а</w:t>
      </w:r>
      <w:r w:rsidR="00E16968" w:rsidRPr="00966E77">
        <w:rPr>
          <w:color w:val="000000" w:themeColor="text1"/>
          <w:szCs w:val="28"/>
        </w:rPr>
        <w:t xml:space="preserve"> народных депутатов Трудармейского сельского поселения</w:t>
      </w:r>
      <w:r w:rsidR="00E16968">
        <w:rPr>
          <w:color w:val="000000" w:themeColor="text1"/>
          <w:szCs w:val="28"/>
        </w:rPr>
        <w:t xml:space="preserve">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16.11.2017 № 52 </w:t>
      </w:r>
      <w:r w:rsidR="00E16968">
        <w:rPr>
          <w:color w:val="000000" w:themeColor="text1"/>
          <w:szCs w:val="28"/>
        </w:rPr>
        <w:t>«</w:t>
      </w:r>
      <w:hyperlink r:id="rId28" w:history="1">
        <w:r w:rsidRPr="00966E77">
          <w:rPr>
            <w:color w:val="000000" w:themeColor="text1"/>
            <w:szCs w:val="28"/>
          </w:rPr>
          <w:t>О внесении изменений в решение Совета народных депутатов Трудармейского сельского поселения «Об утверждении Положения об организации ритуальных услуг и содержании мест захоронения на территории Трудармейского сельского поселения»</w:t>
        </w:r>
      </w:hyperlink>
      <w:r w:rsidR="00E16968">
        <w:rPr>
          <w:color w:val="000000" w:themeColor="text1"/>
          <w:szCs w:val="28"/>
        </w:rPr>
        <w:t>»;</w:t>
      </w:r>
    </w:p>
    <w:p w:rsidR="007E09AB" w:rsidRPr="00966E77" w:rsidRDefault="007E09AB" w:rsidP="00966E7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color w:val="000000" w:themeColor="text1"/>
          <w:szCs w:val="28"/>
        </w:rPr>
      </w:pPr>
      <w:r w:rsidRPr="00966E77">
        <w:rPr>
          <w:color w:val="000000" w:themeColor="text1"/>
          <w:szCs w:val="28"/>
        </w:rPr>
        <w:t xml:space="preserve">решение </w:t>
      </w:r>
      <w:r w:rsidR="00E16968" w:rsidRPr="00966E77">
        <w:rPr>
          <w:color w:val="000000" w:themeColor="text1"/>
          <w:szCs w:val="28"/>
        </w:rPr>
        <w:t>Совет</w:t>
      </w:r>
      <w:r w:rsidR="00E16968">
        <w:rPr>
          <w:color w:val="000000" w:themeColor="text1"/>
          <w:szCs w:val="28"/>
        </w:rPr>
        <w:t>а</w:t>
      </w:r>
      <w:r w:rsidR="00E16968" w:rsidRPr="00966E77">
        <w:rPr>
          <w:color w:val="000000" w:themeColor="text1"/>
          <w:szCs w:val="28"/>
        </w:rPr>
        <w:t xml:space="preserve"> народных депутатов Терентьевского сельского поселения</w:t>
      </w:r>
      <w:r w:rsidR="00E16968">
        <w:rPr>
          <w:color w:val="000000" w:themeColor="text1"/>
          <w:szCs w:val="28"/>
        </w:rPr>
        <w:t xml:space="preserve"> </w:t>
      </w:r>
      <w:r w:rsidR="00966E77">
        <w:rPr>
          <w:color w:val="000000" w:themeColor="text1"/>
          <w:szCs w:val="28"/>
        </w:rPr>
        <w:t>от</w:t>
      </w:r>
      <w:r w:rsidRPr="00966E77">
        <w:rPr>
          <w:color w:val="000000" w:themeColor="text1"/>
          <w:szCs w:val="28"/>
        </w:rPr>
        <w:t xml:space="preserve"> 07.06.2017 № 52 </w:t>
      </w:r>
      <w:r w:rsidR="00E16968">
        <w:rPr>
          <w:color w:val="000000" w:themeColor="text1"/>
          <w:szCs w:val="28"/>
        </w:rPr>
        <w:t>«</w:t>
      </w:r>
      <w:hyperlink r:id="rId29" w:history="1">
        <w:r w:rsidRPr="00966E77">
          <w:rPr>
            <w:color w:val="000000" w:themeColor="text1"/>
            <w:szCs w:val="28"/>
          </w:rPr>
          <w:t>Об утверждении Положения об организации ритуальных услуг и содержании мест захоронения на территории Терентьевского сельского поселения</w:t>
        </w:r>
      </w:hyperlink>
      <w:r w:rsidR="00E16968">
        <w:rPr>
          <w:color w:val="000000" w:themeColor="text1"/>
          <w:szCs w:val="28"/>
        </w:rPr>
        <w:t>»;</w:t>
      </w:r>
    </w:p>
    <w:p w:rsidR="004F0EA2" w:rsidRPr="004F0EA2" w:rsidRDefault="007E09AB" w:rsidP="000611F7">
      <w:pPr>
        <w:pStyle w:val="a8"/>
        <w:numPr>
          <w:ilvl w:val="0"/>
          <w:numId w:val="10"/>
        </w:numPr>
        <w:tabs>
          <w:tab w:val="left" w:pos="993"/>
        </w:tabs>
        <w:ind w:left="0" w:firstLine="567"/>
        <w:rPr>
          <w:szCs w:val="28"/>
        </w:rPr>
      </w:pPr>
      <w:r w:rsidRPr="004F0EA2">
        <w:rPr>
          <w:color w:val="000000" w:themeColor="text1"/>
          <w:szCs w:val="28"/>
        </w:rPr>
        <w:t xml:space="preserve">решение </w:t>
      </w:r>
      <w:r w:rsidR="00E16968" w:rsidRPr="004F0EA2">
        <w:rPr>
          <w:color w:val="000000" w:themeColor="text1"/>
          <w:szCs w:val="28"/>
        </w:rPr>
        <w:t xml:space="preserve">Совета народных депутатов Терентьевского сельского поселения </w:t>
      </w:r>
      <w:r w:rsidR="00966E77" w:rsidRPr="004F0EA2">
        <w:rPr>
          <w:color w:val="000000" w:themeColor="text1"/>
          <w:szCs w:val="28"/>
        </w:rPr>
        <w:t>от</w:t>
      </w:r>
      <w:r w:rsidRPr="004F0EA2">
        <w:rPr>
          <w:color w:val="000000" w:themeColor="text1"/>
          <w:szCs w:val="28"/>
        </w:rPr>
        <w:t xml:space="preserve"> 21.11.2017 № 64 </w:t>
      </w:r>
      <w:r w:rsidR="00E16968" w:rsidRPr="004F0EA2">
        <w:rPr>
          <w:color w:val="000000" w:themeColor="text1"/>
          <w:szCs w:val="28"/>
        </w:rPr>
        <w:t>«</w:t>
      </w:r>
      <w:hyperlink r:id="rId30" w:history="1">
        <w:r w:rsidRPr="004F0EA2">
          <w:rPr>
            <w:color w:val="000000" w:themeColor="text1"/>
            <w:szCs w:val="28"/>
          </w:rPr>
          <w:t>О внесении изменений в решение Совета народных депутатов Терентьевского сельского поселения от 07.06.2017</w:t>
        </w:r>
        <w:r w:rsidR="00E16968" w:rsidRPr="004F0EA2">
          <w:rPr>
            <w:color w:val="000000" w:themeColor="text1"/>
            <w:szCs w:val="28"/>
          </w:rPr>
          <w:t xml:space="preserve"> </w:t>
        </w:r>
        <w:r w:rsidRPr="004F0EA2">
          <w:rPr>
            <w:color w:val="000000" w:themeColor="text1"/>
            <w:szCs w:val="28"/>
          </w:rPr>
          <w:t>№52«Об утверждении Положения об организации ритуальных услуг и содержании мест захоронения на территории Терентьевского сельского поселения»</w:t>
        </w:r>
      </w:hyperlink>
      <w:r w:rsidR="00E16968" w:rsidRPr="004F0EA2">
        <w:rPr>
          <w:color w:val="000000" w:themeColor="text1"/>
          <w:szCs w:val="28"/>
        </w:rPr>
        <w:t>».</w:t>
      </w:r>
    </w:p>
    <w:p w:rsidR="000611F7" w:rsidRPr="004F0EA2" w:rsidRDefault="002968AB" w:rsidP="004F0EA2">
      <w:pPr>
        <w:pStyle w:val="a8"/>
        <w:tabs>
          <w:tab w:val="left" w:pos="993"/>
        </w:tabs>
        <w:ind w:left="567" w:firstLine="0"/>
        <w:rPr>
          <w:szCs w:val="28"/>
        </w:rPr>
      </w:pPr>
      <w:r w:rsidRPr="004F0EA2">
        <w:rPr>
          <w:szCs w:val="28"/>
        </w:rPr>
        <w:t xml:space="preserve">2. </w:t>
      </w:r>
      <w:r w:rsidR="000611F7" w:rsidRPr="004F0EA2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0611F7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>Настоящее решение вступает в силу после его официального опубликования.</w:t>
      </w:r>
    </w:p>
    <w:p w:rsidR="00F9042A" w:rsidRPr="005B4152" w:rsidRDefault="002968AB" w:rsidP="002968AB">
      <w:pPr>
        <w:pStyle w:val="a8"/>
        <w:tabs>
          <w:tab w:val="left" w:pos="993"/>
        </w:tabs>
        <w:ind w:firstLine="567"/>
        <w:rPr>
          <w:szCs w:val="28"/>
        </w:rPr>
      </w:pPr>
      <w:r>
        <w:rPr>
          <w:szCs w:val="28"/>
        </w:rPr>
        <w:lastRenderedPageBreak/>
        <w:t xml:space="preserve">4. </w:t>
      </w:r>
      <w:proofErr w:type="gramStart"/>
      <w:r w:rsidR="005D21A4" w:rsidRPr="005D21A4">
        <w:rPr>
          <w:szCs w:val="28"/>
        </w:rPr>
        <w:t>Контроль за</w:t>
      </w:r>
      <w:proofErr w:type="gramEnd"/>
      <w:r w:rsidR="005D21A4" w:rsidRPr="005D21A4">
        <w:rPr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</w:t>
      </w:r>
      <w:r w:rsidR="00F9042A" w:rsidRPr="005B4152">
        <w:rPr>
          <w:szCs w:val="28"/>
        </w:rPr>
        <w:t>.</w:t>
      </w:r>
    </w:p>
    <w:p w:rsidR="00E047A9" w:rsidRDefault="00E047A9" w:rsidP="00F9042A">
      <w:pPr>
        <w:pStyle w:val="a8"/>
        <w:tabs>
          <w:tab w:val="left" w:pos="993"/>
        </w:tabs>
        <w:spacing w:line="276" w:lineRule="auto"/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46308A">
        <w:tc>
          <w:tcPr>
            <w:tcW w:w="4161" w:type="dxa"/>
            <w:shd w:val="clear" w:color="auto" w:fill="auto"/>
          </w:tcPr>
          <w:p w:rsidR="00450BD1" w:rsidRDefault="00450BD1" w:rsidP="0046308A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firstLine="284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46308A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46308A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46308A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6E19C0">
      <w:pPr>
        <w:jc w:val="both"/>
        <w:rPr>
          <w:bCs/>
          <w:sz w:val="28"/>
          <w:szCs w:val="28"/>
        </w:rPr>
      </w:pPr>
    </w:p>
    <w:p w:rsidR="00DF589A" w:rsidRDefault="00DF589A" w:rsidP="006E19C0">
      <w:pPr>
        <w:jc w:val="both"/>
        <w:rPr>
          <w:bCs/>
          <w:sz w:val="28"/>
          <w:szCs w:val="28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056B21" w:rsidRDefault="00056B21" w:rsidP="005D4FB1">
      <w:pPr>
        <w:jc w:val="right"/>
        <w:rPr>
          <w:bCs/>
          <w:kern w:val="28"/>
          <w:sz w:val="24"/>
          <w:szCs w:val="24"/>
        </w:rPr>
      </w:pPr>
    </w:p>
    <w:p w:rsidR="005D4FB1" w:rsidRPr="00B61C01" w:rsidRDefault="005D4FB1" w:rsidP="005D4FB1">
      <w:pPr>
        <w:jc w:val="right"/>
        <w:rPr>
          <w:bCs/>
          <w:kern w:val="28"/>
          <w:sz w:val="24"/>
          <w:szCs w:val="24"/>
        </w:rPr>
      </w:pPr>
      <w:r w:rsidRPr="00B61C01">
        <w:rPr>
          <w:bCs/>
          <w:kern w:val="28"/>
          <w:sz w:val="24"/>
          <w:szCs w:val="24"/>
        </w:rPr>
        <w:lastRenderedPageBreak/>
        <w:t>Приложение к решению</w:t>
      </w:r>
    </w:p>
    <w:p w:rsidR="005D4FB1" w:rsidRPr="00B61C01" w:rsidRDefault="005D4FB1" w:rsidP="005D4FB1">
      <w:pPr>
        <w:jc w:val="right"/>
        <w:rPr>
          <w:bCs/>
          <w:kern w:val="28"/>
          <w:sz w:val="24"/>
          <w:szCs w:val="24"/>
        </w:rPr>
      </w:pPr>
      <w:r w:rsidRPr="00B61C01">
        <w:rPr>
          <w:bCs/>
          <w:kern w:val="28"/>
          <w:sz w:val="24"/>
          <w:szCs w:val="24"/>
        </w:rPr>
        <w:t>Совета народных депутатов</w:t>
      </w:r>
    </w:p>
    <w:p w:rsidR="005D4FB1" w:rsidRPr="00B61C01" w:rsidRDefault="005D4FB1" w:rsidP="005D4FB1">
      <w:pPr>
        <w:jc w:val="right"/>
        <w:rPr>
          <w:bCs/>
          <w:kern w:val="28"/>
          <w:sz w:val="24"/>
          <w:szCs w:val="24"/>
        </w:rPr>
      </w:pPr>
      <w:r w:rsidRPr="00B61C01">
        <w:rPr>
          <w:bCs/>
          <w:kern w:val="28"/>
          <w:sz w:val="24"/>
          <w:szCs w:val="24"/>
        </w:rPr>
        <w:t>Прокопьевского муниципального округа</w:t>
      </w:r>
    </w:p>
    <w:p w:rsidR="005D4FB1" w:rsidRPr="00B61C01" w:rsidRDefault="005D4FB1" w:rsidP="005D4FB1">
      <w:pPr>
        <w:jc w:val="right"/>
        <w:rPr>
          <w:bCs/>
          <w:kern w:val="28"/>
          <w:sz w:val="24"/>
          <w:szCs w:val="24"/>
        </w:rPr>
      </w:pPr>
      <w:r w:rsidRPr="00B61C01">
        <w:rPr>
          <w:bCs/>
          <w:kern w:val="28"/>
          <w:sz w:val="24"/>
          <w:szCs w:val="24"/>
        </w:rPr>
        <w:t xml:space="preserve">от </w:t>
      </w:r>
      <w:r w:rsidR="0046308A">
        <w:rPr>
          <w:bCs/>
          <w:kern w:val="28"/>
          <w:sz w:val="24"/>
          <w:szCs w:val="24"/>
        </w:rPr>
        <w:t>25.03.2021</w:t>
      </w:r>
      <w:r w:rsidRPr="00B61C01">
        <w:rPr>
          <w:bCs/>
          <w:kern w:val="28"/>
          <w:sz w:val="24"/>
          <w:szCs w:val="24"/>
        </w:rPr>
        <w:t xml:space="preserve"> № </w:t>
      </w:r>
      <w:r w:rsidR="0046308A">
        <w:rPr>
          <w:bCs/>
          <w:kern w:val="28"/>
          <w:sz w:val="24"/>
          <w:szCs w:val="24"/>
        </w:rPr>
        <w:t>267</w:t>
      </w:r>
    </w:p>
    <w:p w:rsidR="00DF589A" w:rsidRDefault="00DF589A" w:rsidP="006E19C0">
      <w:pPr>
        <w:jc w:val="both"/>
        <w:rPr>
          <w:bCs/>
          <w:sz w:val="28"/>
          <w:szCs w:val="28"/>
        </w:rPr>
      </w:pPr>
    </w:p>
    <w:p w:rsidR="00DF589A" w:rsidRPr="00DF589A" w:rsidRDefault="00DF589A" w:rsidP="00DF589A">
      <w:pPr>
        <w:widowControl w:val="0"/>
        <w:suppressAutoHyphens/>
        <w:adjustRightInd w:val="0"/>
        <w:jc w:val="center"/>
        <w:rPr>
          <w:bCs/>
          <w:sz w:val="28"/>
          <w:szCs w:val="28"/>
        </w:rPr>
      </w:pPr>
      <w:r w:rsidRPr="00DF589A">
        <w:rPr>
          <w:rFonts w:eastAsia="Calibri"/>
          <w:b/>
          <w:bCs/>
          <w:sz w:val="28"/>
          <w:szCs w:val="28"/>
          <w:lang w:eastAsia="en-US"/>
        </w:rPr>
        <w:t xml:space="preserve">Положение </w:t>
      </w:r>
      <w:r w:rsidRPr="00DF589A">
        <w:rPr>
          <w:b/>
          <w:bCs/>
          <w:sz w:val="28"/>
          <w:szCs w:val="28"/>
        </w:rPr>
        <w:t>об организации ритуальных услуг и содержании мест захоронения на территории Прокопьевского муниципального округа</w:t>
      </w:r>
    </w:p>
    <w:p w:rsidR="00DF589A" w:rsidRPr="003C5935" w:rsidRDefault="00DF589A" w:rsidP="00DF589A">
      <w:pPr>
        <w:widowControl w:val="0"/>
        <w:suppressAutoHyphens/>
        <w:adjustRightInd w:val="0"/>
        <w:jc w:val="center"/>
        <w:rPr>
          <w:bCs/>
          <w:sz w:val="28"/>
          <w:szCs w:val="28"/>
        </w:rPr>
      </w:pPr>
    </w:p>
    <w:p w:rsidR="003C5935" w:rsidRPr="003C5935" w:rsidRDefault="003C5935" w:rsidP="003C5935">
      <w:pPr>
        <w:pStyle w:val="ConsPlusNormal"/>
        <w:widowControl/>
        <w:numPr>
          <w:ilvl w:val="0"/>
          <w:numId w:val="1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35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целях реализации полномочий по решению вопроса местного значения, определенного пунктом 23 части 1 статьи 16 Федерального закона от 06.10.2003 № 131-ФЗ «Об общих принципах организации местного самоуправления в Российской Федерации», пунктом 26 статьей 5 Устава муниципального образования Прокопьевский муниципальный округ Кемеровской области - Кузбасса, пунктом 8 статьей 3.5 </w:t>
      </w:r>
      <w:r w:rsidRPr="003C5935">
        <w:rPr>
          <w:rFonts w:ascii="Times New Roman" w:hAnsi="Times New Roman" w:cs="Times New Roman"/>
          <w:spacing w:val="-3"/>
          <w:sz w:val="28"/>
          <w:szCs w:val="28"/>
        </w:rPr>
        <w:t>Положения о Территориальном управлени</w:t>
      </w:r>
      <w:r w:rsidR="00AE4512">
        <w:rPr>
          <w:rFonts w:ascii="Times New Roman" w:hAnsi="Times New Roman" w:cs="Times New Roman"/>
          <w:spacing w:val="-3"/>
          <w:sz w:val="28"/>
          <w:szCs w:val="28"/>
        </w:rPr>
        <w:t>и</w:t>
      </w:r>
      <w:r w:rsidRPr="003C5935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 Прокопьевского муниципального округа, </w:t>
      </w:r>
      <w:r w:rsidRPr="003C5935">
        <w:rPr>
          <w:rFonts w:ascii="Times New Roman" w:hAnsi="Times New Roman" w:cs="Times New Roman"/>
          <w:sz w:val="28"/>
          <w:szCs w:val="28"/>
        </w:rPr>
        <w:t>и устанавливает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 xml:space="preserve"> порядок организации деятельности и полномочия органов местного самоуправления в сфере ритуальных услуг и содержания мест захоронения.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1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К полномочиям администрации Прокопьевского муниципального округа в сфере организации ритуальных услуг и содержания мест захоронения относится: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разработка и принятие муниципальных правовых актов по организации ритуальных услуг и содержанию мест захоронения;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принятие решения о создании мест погребения в соответствии с законодательством Российской Федерации;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предоставление земельного участка для размещения места погребения в соответствии с законодательством Российской Федерации;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определение размера бесплатно предоставляемого участка земли для погребения умершего;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определение правил содержания мест погребения;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определение порядка деятельности общественных кладбищ;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создание специализированной службы по вопросам похоронного дела, определение порядка ее деятельности;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определение требований к качеству гарантируемых услуг, оказываемых специализированной службой по вопросам похоронного дела, на безвозмездной основе и определение стоимости услуг, предоставляемых согласно гарантированному перечню услуг по погребению;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определение стоимости услуг, оказываемых специализированной службой по вопросам похоронного дела при погребении лиц, личность которых не установлена или у которых отсутствуют лица, взявшие на себя обязанность по погребению;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2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35">
        <w:rPr>
          <w:rFonts w:ascii="Times New Roman" w:hAnsi="Times New Roman" w:cs="Times New Roman"/>
          <w:sz w:val="28"/>
          <w:szCs w:val="28"/>
        </w:rPr>
        <w:t>иные полномочия, предусмотренные федеральными законами, иными нормативными правовыми актами Российской Федерации, законами и иными нормативными правовыми актами Кемеровской области - Кузбасса, Уставом муниципального образования Прокопьевский муниципальный округ Кемеровской области - Кузбасса, настоящим Положением и иными муниципальными правовыми актами.</w:t>
      </w:r>
      <w:proofErr w:type="gramEnd"/>
    </w:p>
    <w:p w:rsidR="003C5935" w:rsidRPr="003C5935" w:rsidRDefault="003C5935" w:rsidP="003C5935">
      <w:pPr>
        <w:pStyle w:val="a6"/>
        <w:numPr>
          <w:ilvl w:val="0"/>
          <w:numId w:val="11"/>
        </w:numPr>
        <w:suppressAutoHyphens/>
        <w:autoSpaceDE/>
        <w:ind w:left="0" w:firstLine="567"/>
        <w:jc w:val="both"/>
        <w:rPr>
          <w:sz w:val="28"/>
          <w:szCs w:val="28"/>
        </w:rPr>
      </w:pPr>
      <w:r w:rsidRPr="003C5935">
        <w:rPr>
          <w:sz w:val="28"/>
          <w:szCs w:val="28"/>
        </w:rPr>
        <w:lastRenderedPageBreak/>
        <w:t>Уполномоченным органом по организации ритуальных услуг и содержания мест захоронения на территории Прокопьевского муниципального округа является Территориальное управление администрации Прокопьевского муниципального округа (далее – Уполномоченный орган по организации ритуальных услуг и содержания мест захоронения).</w:t>
      </w:r>
    </w:p>
    <w:p w:rsidR="003C5935" w:rsidRPr="003C5935" w:rsidRDefault="003C5935" w:rsidP="003C5935">
      <w:pPr>
        <w:pStyle w:val="a6"/>
        <w:numPr>
          <w:ilvl w:val="0"/>
          <w:numId w:val="11"/>
        </w:numPr>
        <w:suppressAutoHyphens/>
        <w:adjustRightInd w:val="0"/>
        <w:ind w:left="0" w:firstLine="567"/>
        <w:jc w:val="both"/>
        <w:rPr>
          <w:sz w:val="28"/>
          <w:szCs w:val="28"/>
        </w:rPr>
      </w:pPr>
      <w:proofErr w:type="gramStart"/>
      <w:r w:rsidRPr="003C5935">
        <w:rPr>
          <w:sz w:val="28"/>
          <w:szCs w:val="28"/>
        </w:rPr>
        <w:t>При нарушении санитарных и экологических требований к содержанию места погребения к обязанностям уполномоченного органа  по организации ритуальных услуг и содержания мест захоронения 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создание нового места погребения.</w:t>
      </w:r>
      <w:proofErr w:type="gramEnd"/>
    </w:p>
    <w:p w:rsidR="003C5935" w:rsidRPr="003C5935" w:rsidRDefault="003C5935" w:rsidP="003C5935">
      <w:pPr>
        <w:pStyle w:val="a6"/>
        <w:numPr>
          <w:ilvl w:val="0"/>
          <w:numId w:val="11"/>
        </w:numPr>
        <w:suppressAutoHyphens/>
        <w:adjustRightInd w:val="0"/>
        <w:ind w:left="0" w:firstLine="567"/>
        <w:jc w:val="both"/>
        <w:rPr>
          <w:sz w:val="28"/>
          <w:szCs w:val="28"/>
        </w:rPr>
      </w:pPr>
      <w:r w:rsidRPr="003C5935">
        <w:rPr>
          <w:sz w:val="28"/>
          <w:szCs w:val="28"/>
        </w:rPr>
        <w:t>Уполномоченным органом по организации ритуальных услуг и содержания мест захоронения осуществляется: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разработка проектов муниципальных правовых актов по организации ритуальных услуг и содержанию мест захоронения;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разработка и реализация мероприятий по формированию ценовой и тарифной политики в сфере погребения и похоронного дела;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проведение инвентаризации кладбищ на территории Прокопьевского муниципального округа;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3"/>
        </w:numPr>
        <w:tabs>
          <w:tab w:val="left" w:pos="709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формирование и ведение реестра кладбищ, расположенных на территории Прокопьевского муниципального округа;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3"/>
        </w:numPr>
        <w:tabs>
          <w:tab w:val="left" w:pos="709"/>
        </w:tabs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разработка и реализация мероприятий по созданию новых, а также эксплуатации, реконструкции, ремонту, закрытию кладбищ, а также по принятию в муниципальную собственность бесхозяйных кладбищ, расположенных на территории Прокопьевского муниципального округа;</w:t>
      </w:r>
    </w:p>
    <w:p w:rsidR="003C5935" w:rsidRPr="003C5935" w:rsidRDefault="003C5935" w:rsidP="003C5935">
      <w:pPr>
        <w:pStyle w:val="ConsPlusNormal"/>
        <w:widowControl/>
        <w:numPr>
          <w:ilvl w:val="0"/>
          <w:numId w:val="13"/>
        </w:numPr>
        <w:suppressAutoHyphens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 xml:space="preserve"> использованием кладбищ и иных объектов похоронного назначения, находящихся в собственности муниципального образования;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7) организация формирования и содержания архивного фонда документов в сфере погребения и содержания мест захоронения;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8)</w:t>
      </w:r>
      <w:r w:rsidRPr="003C5935">
        <w:rPr>
          <w:rFonts w:ascii="Times New Roman" w:hAnsi="Times New Roman" w:cs="Times New Roman"/>
          <w:sz w:val="28"/>
          <w:szCs w:val="28"/>
        </w:rPr>
        <w:tab/>
        <w:t>иные полномочия, предусмотренные законодательством Российской Федерации и муниципальными правовыми актами.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6.</w:t>
      </w:r>
      <w:r w:rsidRPr="003C5935">
        <w:rPr>
          <w:rFonts w:ascii="Times New Roman" w:hAnsi="Times New Roman" w:cs="Times New Roman"/>
          <w:sz w:val="28"/>
          <w:szCs w:val="28"/>
        </w:rPr>
        <w:tab/>
        <w:t xml:space="preserve">Общественный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 xml:space="preserve"> деятельностью в сфере похоронного дела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935">
        <w:rPr>
          <w:rFonts w:ascii="Times New Roman" w:hAnsi="Times New Roman" w:cs="Times New Roman"/>
          <w:sz w:val="28"/>
          <w:szCs w:val="28"/>
        </w:rPr>
        <w:t>со статьей 27 Федерального закона от 12.01.1996 № 8-ФЗ «О погребении и похоронном деле» (далее – Федеральный закон № 8-ФЗ) осуществляется попечительским (наблюдательным) советом по вопросам похоронного дела.</w:t>
      </w:r>
    </w:p>
    <w:p w:rsidR="003C5935" w:rsidRPr="003C5935" w:rsidRDefault="003C5935" w:rsidP="003C5935">
      <w:pPr>
        <w:suppressAutoHyphens/>
        <w:ind w:firstLine="567"/>
        <w:jc w:val="both"/>
        <w:rPr>
          <w:sz w:val="28"/>
          <w:szCs w:val="28"/>
        </w:rPr>
      </w:pPr>
      <w:r w:rsidRPr="003C5935">
        <w:rPr>
          <w:sz w:val="28"/>
          <w:szCs w:val="28"/>
        </w:rPr>
        <w:t>Порядок формирования и полномочия попечительского (наблюдательного) совета по вопросам похоронного дела определяются администрацией Прокопьевского муниципального округа.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7.</w:t>
      </w:r>
      <w:r w:rsidRPr="003C5935">
        <w:rPr>
          <w:rFonts w:ascii="Times New Roman" w:hAnsi="Times New Roman" w:cs="Times New Roman"/>
          <w:sz w:val="28"/>
          <w:szCs w:val="28"/>
        </w:rPr>
        <w:tab/>
        <w:t>Специализированная служба по вопросам похоронного дела создается</w:t>
      </w:r>
      <w:r w:rsidRPr="003C5935">
        <w:rPr>
          <w:rStyle w:val="af"/>
          <w:rFonts w:ascii="Times New Roman" w:hAnsi="Times New Roman" w:cs="Times New Roman"/>
          <w:sz w:val="28"/>
          <w:szCs w:val="28"/>
        </w:rPr>
        <w:t xml:space="preserve"> </w:t>
      </w:r>
      <w:r w:rsidRPr="003C5935">
        <w:rPr>
          <w:rFonts w:ascii="Times New Roman" w:hAnsi="Times New Roman" w:cs="Times New Roman"/>
          <w:sz w:val="28"/>
          <w:szCs w:val="28"/>
        </w:rPr>
        <w:t>администрацией Прокопьевского муниципального округа.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7.1.</w:t>
      </w:r>
      <w:r w:rsidRPr="003C5935">
        <w:rPr>
          <w:rFonts w:ascii="Times New Roman" w:hAnsi="Times New Roman" w:cs="Times New Roman"/>
          <w:sz w:val="28"/>
          <w:szCs w:val="28"/>
        </w:rPr>
        <w:tab/>
        <w:t>Порядок деятельности специализированной службы по вопросам похоронного дела определяется администрацией Прокопьевского муниципального округа.</w:t>
      </w:r>
    </w:p>
    <w:p w:rsidR="003C5935" w:rsidRPr="003C5935" w:rsidRDefault="003C5935" w:rsidP="003C5935">
      <w:pPr>
        <w:suppressAutoHyphens/>
        <w:ind w:firstLine="567"/>
        <w:jc w:val="both"/>
        <w:rPr>
          <w:sz w:val="28"/>
          <w:szCs w:val="28"/>
        </w:rPr>
      </w:pPr>
      <w:r w:rsidRPr="003C5935">
        <w:rPr>
          <w:sz w:val="28"/>
          <w:szCs w:val="28"/>
        </w:rPr>
        <w:lastRenderedPageBreak/>
        <w:t>7.2. Специализированной службой по вопросам похоронного дела осуществляется:</w:t>
      </w:r>
    </w:p>
    <w:p w:rsidR="003C5935" w:rsidRPr="003C5935" w:rsidRDefault="003C5935" w:rsidP="003C5935">
      <w:pPr>
        <w:suppressAutoHyphens/>
        <w:ind w:firstLine="567"/>
        <w:jc w:val="both"/>
        <w:rPr>
          <w:sz w:val="28"/>
          <w:szCs w:val="28"/>
        </w:rPr>
      </w:pPr>
      <w:r w:rsidRPr="003C5935">
        <w:rPr>
          <w:sz w:val="28"/>
          <w:szCs w:val="28"/>
        </w:rPr>
        <w:t>1) оказание гарантированного перечня услуг по погребению;</w:t>
      </w:r>
    </w:p>
    <w:p w:rsidR="003C5935" w:rsidRPr="003C5935" w:rsidRDefault="003C5935" w:rsidP="003C5935">
      <w:pPr>
        <w:suppressAutoHyphens/>
        <w:ind w:firstLine="567"/>
        <w:jc w:val="both"/>
        <w:rPr>
          <w:sz w:val="28"/>
          <w:szCs w:val="28"/>
        </w:rPr>
      </w:pPr>
      <w:r w:rsidRPr="003C5935">
        <w:rPr>
          <w:sz w:val="28"/>
          <w:szCs w:val="28"/>
        </w:rPr>
        <w:t>2) ведение учета данных по погребению умерших (погибших) и имеющимся захоронениям;</w:t>
      </w:r>
    </w:p>
    <w:p w:rsidR="003C5935" w:rsidRPr="003C5935" w:rsidRDefault="003C5935" w:rsidP="003C5935">
      <w:pPr>
        <w:suppressAutoHyphens/>
        <w:ind w:firstLine="567"/>
        <w:jc w:val="both"/>
        <w:rPr>
          <w:sz w:val="28"/>
          <w:szCs w:val="28"/>
        </w:rPr>
      </w:pPr>
      <w:r w:rsidRPr="003C5935">
        <w:rPr>
          <w:sz w:val="28"/>
          <w:szCs w:val="28"/>
        </w:rPr>
        <w:t>4) оказание услуг сверх гарантированного перечня услуг по погребению;</w:t>
      </w:r>
    </w:p>
    <w:p w:rsidR="003C5935" w:rsidRPr="003C5935" w:rsidRDefault="003C5935" w:rsidP="003C5935">
      <w:pPr>
        <w:suppressAutoHyphens/>
        <w:ind w:firstLine="567"/>
        <w:jc w:val="both"/>
        <w:rPr>
          <w:sz w:val="28"/>
          <w:szCs w:val="28"/>
        </w:rPr>
      </w:pPr>
      <w:r w:rsidRPr="003C5935">
        <w:rPr>
          <w:sz w:val="28"/>
          <w:szCs w:val="28"/>
        </w:rPr>
        <w:t>5) выполнение в установленном федеральным законодательством порядке функций муниципального заказчика по содержанию кладбищ и объектов похоронного обслуживания, расположенных на территории Прокопьевского муниципального округа;</w:t>
      </w:r>
    </w:p>
    <w:p w:rsidR="003C5935" w:rsidRPr="003C5935" w:rsidRDefault="003C5935" w:rsidP="003C5935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3C5935">
        <w:rPr>
          <w:sz w:val="28"/>
          <w:szCs w:val="28"/>
        </w:rPr>
        <w:t>6) с учетом места смерти, наличия на указанном умершим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  <w:proofErr w:type="gramEnd"/>
    </w:p>
    <w:p w:rsidR="003C5935" w:rsidRPr="003C5935" w:rsidRDefault="003C5935" w:rsidP="003C5935">
      <w:pPr>
        <w:suppressAutoHyphens/>
        <w:ind w:firstLine="567"/>
        <w:jc w:val="both"/>
        <w:rPr>
          <w:sz w:val="28"/>
          <w:szCs w:val="28"/>
        </w:rPr>
      </w:pPr>
      <w:r w:rsidRPr="003C5935">
        <w:rPr>
          <w:sz w:val="28"/>
          <w:szCs w:val="28"/>
        </w:rPr>
        <w:t xml:space="preserve">  7) осуществляет погребение умерших (погибших), 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3C5935" w:rsidRPr="003C5935" w:rsidRDefault="003C5935" w:rsidP="003C5935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3C5935">
        <w:rPr>
          <w:sz w:val="28"/>
          <w:szCs w:val="28"/>
        </w:rPr>
        <w:t>8) 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кладбищ;</w:t>
      </w:r>
      <w:proofErr w:type="gramEnd"/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10) иная деятельность в соответствии с законодательством Российской Федерации.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7.3. Услуги, оказываемые специализированной службой согласно гарантированному перечню по погребению, включают: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1) оформление документов, необходимых для погребения;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2) предоставление и доставка гроба к месту нахождения умершего и других предметов, необходимых для погребения;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3) перевозка тела (останков) умершего на кладбище;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4) погребение.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7.4. Отказ специализированной службы в предоставлении гарантированного перечня услуг по погребению недопустим.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7.5. Лицо, взявшее на себя ответственность по организации похорон, вправе частично или в полном объеме отказаться от оказания ритуальных услуг, предлагаемых специализированной службой, поручив выполнение ритуальных услуг (в том числе и услуги погребения) любому лицу, осуществляющему оказание таких услуг.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7.6. Стоимость услуг, предоставляемых согласно гарантированному перечню по погребению, определяется муниципальным нормативным правовым актом администрации Прокопьевского муниципального округа по согласованию с соответствующими отделениями Пенсионного фонда Российской Федерации, Фонда социального страхования </w:t>
      </w:r>
      <w:r w:rsidR="0046308A" w:rsidRPr="003C5935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3C5935">
        <w:rPr>
          <w:rFonts w:ascii="Times New Roman" w:hAnsi="Times New Roman" w:cs="Times New Roman"/>
          <w:sz w:val="28"/>
          <w:szCs w:val="28"/>
        </w:rPr>
        <w:t xml:space="preserve">и Региональной энергетической комиссией </w:t>
      </w:r>
      <w:r w:rsidR="0046308A">
        <w:rPr>
          <w:rFonts w:ascii="Times New Roman" w:hAnsi="Times New Roman" w:cs="Times New Roman"/>
          <w:sz w:val="28"/>
          <w:szCs w:val="28"/>
        </w:rPr>
        <w:t>Кузбасса</w:t>
      </w:r>
      <w:r w:rsidRPr="003C5935">
        <w:rPr>
          <w:rFonts w:ascii="Times New Roman" w:hAnsi="Times New Roman" w:cs="Times New Roman"/>
          <w:sz w:val="28"/>
          <w:szCs w:val="28"/>
        </w:rPr>
        <w:t>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7.7. Стоимость услуг, предоставляемых согласно гарантированному </w:t>
      </w:r>
      <w:r w:rsidRPr="003C5935">
        <w:rPr>
          <w:rFonts w:ascii="Times New Roman" w:hAnsi="Times New Roman" w:cs="Times New Roman"/>
          <w:sz w:val="28"/>
          <w:szCs w:val="28"/>
        </w:rPr>
        <w:lastRenderedPageBreak/>
        <w:t>перечню по погребению, возмещается специализированной службе за счет средств бюджетов всех уровней, внебюджетных фондов, в соответствии с законодательством Российской Федерации и муниципальными правовыми актами.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7.8. Перечень услуг, предоставляемых специализированной службой сверх гарантированного перечня услуг по погребению, определяется администрацией Прокопьевского муниципального округа и закрепляется в уставе специализированной службы.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7.9. Стоимость услуг, предоставляемых сверх гарантированного перечня услуг по погребению, определяется специализированной службой по согласованию с администрацией Прокопьевского муниципального округа.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Основными целями создания и деятельности специализированной службы являются обеспечение качественного выполнения гарантированного перечня услуг по погребению и погребение умерших при отсутствии супруга, близких родственников, иных родственников, законного представителя или при невозможности ими осуществить погребение, а также при отсутствии иных лиц, взявших на себя обязанность осуществить погребение, а также содержание мест захоронения.</w:t>
      </w:r>
      <w:proofErr w:type="gramEnd"/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8.1. Задачами специализированной службы являются: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1) обеспечение качественного оказания услуг по погребению;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2) захоронение невостребованных тел умерших;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3) содержание в исправном состоянии зданий и сооружений общественных кладбищ, инженерного оборудования, машин и механизмов;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4) сохранность памятников и надгробий;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5) содержание, благоустройство территорий общественных кладбищ, автостоянки на кладбище и уход за зелеными насаждениями.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8.2. Специализированная служба обязана: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1) обеспечивать выполнение гарантированного </w:t>
      </w:r>
      <w:r w:rsidRPr="0046308A">
        <w:rPr>
          <w:rFonts w:ascii="Times New Roman" w:hAnsi="Times New Roman" w:cs="Times New Roman"/>
          <w:sz w:val="28"/>
          <w:szCs w:val="28"/>
        </w:rPr>
        <w:t>перечня</w:t>
      </w:r>
      <w:r w:rsidRPr="003C5935">
        <w:rPr>
          <w:rFonts w:ascii="Times New Roman" w:hAnsi="Times New Roman" w:cs="Times New Roman"/>
          <w:sz w:val="28"/>
          <w:szCs w:val="28"/>
        </w:rPr>
        <w:t xml:space="preserve"> услуг по погребению и погребение умерших (погибших), не имеющих супруга, близких родственников, иных родственников, законного представителя, 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2) оформлять документы, необходимые для погребения;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3) обеспечивать сохранность архивного фонда документов по выдаче разрешений на захоронение, приему и исполнению заказов на услуги по погребению, регистрации захоронений;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4) регистрировать каждое захоронение в </w:t>
      </w:r>
      <w:r w:rsidRPr="0046308A">
        <w:rPr>
          <w:rFonts w:ascii="Times New Roman" w:hAnsi="Times New Roman" w:cs="Times New Roman"/>
          <w:sz w:val="28"/>
          <w:szCs w:val="28"/>
        </w:rPr>
        <w:t>Книге</w:t>
      </w:r>
      <w:r w:rsidRPr="003C5935">
        <w:rPr>
          <w:rFonts w:ascii="Times New Roman" w:hAnsi="Times New Roman" w:cs="Times New Roman"/>
          <w:sz w:val="28"/>
          <w:szCs w:val="28"/>
        </w:rPr>
        <w:t xml:space="preserve"> регистрации захоронений по форме согласно приложению 1 к настоящему Положению;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5) предоставлять гражданам консультационную помощь по вопросам организации и проведения похорон;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6) определить специально выделенное помещение для приема заказов на ритуальные услуги, в котором обеспечить в общедоступном для ознакомления граждан месте размещение: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а) Федерального </w:t>
      </w:r>
      <w:r w:rsidRPr="0046308A">
        <w:rPr>
          <w:rFonts w:ascii="Times New Roman" w:hAnsi="Times New Roman" w:cs="Times New Roman"/>
          <w:sz w:val="28"/>
          <w:szCs w:val="28"/>
        </w:rPr>
        <w:t>закона</w:t>
      </w:r>
      <w:r w:rsidRPr="003C5935">
        <w:rPr>
          <w:rFonts w:ascii="Times New Roman" w:hAnsi="Times New Roman" w:cs="Times New Roman"/>
          <w:sz w:val="28"/>
          <w:szCs w:val="28"/>
        </w:rPr>
        <w:t xml:space="preserve"> от 12.01.1996 № 8-ФЗ «О погребении и похоронном деле»;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б) Федерального </w:t>
      </w:r>
      <w:r w:rsidRPr="0046308A">
        <w:rPr>
          <w:rFonts w:ascii="Times New Roman" w:hAnsi="Times New Roman" w:cs="Times New Roman"/>
          <w:sz w:val="28"/>
          <w:szCs w:val="28"/>
        </w:rPr>
        <w:t>закона</w:t>
      </w:r>
      <w:r w:rsidRPr="003C5935">
        <w:rPr>
          <w:rFonts w:ascii="Times New Roman" w:hAnsi="Times New Roman" w:cs="Times New Roman"/>
          <w:sz w:val="28"/>
          <w:szCs w:val="28"/>
        </w:rPr>
        <w:t xml:space="preserve"> от 30.03.1999 № 52-ФЗ «О санитарно-</w:t>
      </w:r>
      <w:r w:rsidRPr="003C5935">
        <w:rPr>
          <w:rFonts w:ascii="Times New Roman" w:hAnsi="Times New Roman" w:cs="Times New Roman"/>
          <w:sz w:val="28"/>
          <w:szCs w:val="28"/>
        </w:rPr>
        <w:lastRenderedPageBreak/>
        <w:t>эпидемиологическом благополучии населения»;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в) Федерального </w:t>
      </w:r>
      <w:r w:rsidRPr="0046308A">
        <w:rPr>
          <w:rFonts w:ascii="Times New Roman" w:hAnsi="Times New Roman" w:cs="Times New Roman"/>
          <w:sz w:val="28"/>
          <w:szCs w:val="28"/>
        </w:rPr>
        <w:t>закона</w:t>
      </w:r>
      <w:r w:rsidRPr="003C5935">
        <w:rPr>
          <w:rFonts w:ascii="Times New Roman" w:hAnsi="Times New Roman" w:cs="Times New Roman"/>
          <w:sz w:val="28"/>
          <w:szCs w:val="28"/>
        </w:rPr>
        <w:t xml:space="preserve"> от 07.02.1992 № 2300-1 «О защите прав потребителей»;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35">
        <w:rPr>
          <w:rFonts w:ascii="Times New Roman" w:hAnsi="Times New Roman" w:cs="Times New Roman"/>
          <w:sz w:val="28"/>
          <w:szCs w:val="28"/>
        </w:rPr>
        <w:t>г) Постановление Главного государственного санитарного врача РФ от 28.01.2021 № 3 «Об утверждении санитарных правил и норм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  <w:proofErr w:type="gramEnd"/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д) постановления администрации Прокопьевского муниципального округа об установлении стоимости услуг, предоставляемых согласно гарантированному </w:t>
      </w:r>
      <w:r w:rsidRPr="0046308A">
        <w:rPr>
          <w:rFonts w:ascii="Times New Roman" w:hAnsi="Times New Roman" w:cs="Times New Roman"/>
          <w:sz w:val="28"/>
          <w:szCs w:val="28"/>
        </w:rPr>
        <w:t>перечню</w:t>
      </w:r>
      <w:r w:rsidRPr="003C5935">
        <w:rPr>
          <w:rFonts w:ascii="Times New Roman" w:hAnsi="Times New Roman" w:cs="Times New Roman"/>
          <w:sz w:val="28"/>
          <w:szCs w:val="28"/>
        </w:rPr>
        <w:t xml:space="preserve"> услуг по погребению;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е) настоящего Положения;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ж) информации об учредительных документах специализированной службы, контактных данных руководителя специализированной службы и контактных данных уполномоченного учредителем контролирующего органа специализированной службы;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з) образцов типовых документов (заявлений), необходимых для оформления погребения;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и) книги отзывов и предложений;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7) контролировать исполнение физическими и юридическими лицами погребения, принимать меры по недопущению нарушений требований </w:t>
      </w:r>
      <w:r w:rsidRPr="0046308A">
        <w:rPr>
          <w:rFonts w:ascii="Times New Roman" w:hAnsi="Times New Roman" w:cs="Times New Roman"/>
          <w:sz w:val="28"/>
          <w:szCs w:val="28"/>
        </w:rPr>
        <w:t>СанПиН</w:t>
      </w:r>
      <w:r w:rsidRPr="003C5935">
        <w:rPr>
          <w:rFonts w:ascii="Times New Roman" w:hAnsi="Times New Roman" w:cs="Times New Roman"/>
          <w:sz w:val="28"/>
          <w:szCs w:val="28"/>
        </w:rPr>
        <w:t xml:space="preserve"> 2.1.3684-21;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8) обеспечивать содержание, охрану, благоустройство и санитарную очистку территорий общественных кладбищ;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9) обеспечивать координацию деятельности лиц, заключивших со специализированной службой контракты (договоры) на выполнение работ и услуг по содержанию и эксплуатации кладбища, оказание ритуальных и иных услуг, связанных с погребением, а также иных лиц, осуществляющих ритуальные услуги;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10) содержать в исправном состоянии здания, инженерное оборудование, машины и механизмы, переданные в хозяйственное ведение специализированной службе;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11) осуществлять своевременный ремонт сооружений кладбищ, дорог, проездов на территории кладбищ;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12) обеспечивать соблюдение установленных норм предоставления земельного участка для погребения, своевременную подготовку могил, погребение умерших, урн с прахом, подготовку регистрационных знаков;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13) обеспечивать бесперебойную работу поливочного водопровода, общественных туалетов, освещения на территории кладбищ;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14) производить систематическую уборку дорог общего пользования на территории кладбищ, автостоянки у кладбищ, проходов карт захоронений и других участков хозяйственного назначения (кроме мест погребений);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15) обеспечивать своевременный вывоз мусора с территории кладбищ;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lastRenderedPageBreak/>
        <w:t>16) обеспечивать соблюдение правил пожарной безопасности на территории кладбищ.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8.3. В целях обеспечения деятельности специализированная служба вправе: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1) заключать контракты (договоры) с юридическими и физическими лицами на проведение работ по погребению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>, устройству и содержанию мест погребений, организации поминальных трапез;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2) предоставлять гражданам и юридическим лицам ритуальные услуги и производить продажу похоронных принадлежностей в салонах-магазинах (магазины) специализированной службы;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3) размещать информацию о своей деятельности на официальном сайте администрации Прокопьевского муниципального округа.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8.4. Специализированная служба несет ответственность: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1) за достоверность информации, размещенной на официальном сайте администрации Прокопьевского муниципального округа;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2) за качество предоставляемых услуг;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3) за соблюдение правил пожарной безопасности на территории общественных кладбищ;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4) за своевременный вывоз мусора, благоустройство общественных кладбищ.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8.5. Погребение тела (останков) умершего производится в соответствии с санитарными </w:t>
      </w:r>
      <w:r w:rsidRPr="0046308A">
        <w:rPr>
          <w:rFonts w:ascii="Times New Roman" w:hAnsi="Times New Roman" w:cs="Times New Roman"/>
          <w:sz w:val="28"/>
          <w:szCs w:val="28"/>
        </w:rPr>
        <w:t>правилами</w:t>
      </w:r>
      <w:r w:rsidRPr="003C5935">
        <w:rPr>
          <w:rFonts w:ascii="Times New Roman" w:hAnsi="Times New Roman" w:cs="Times New Roman"/>
          <w:sz w:val="28"/>
          <w:szCs w:val="28"/>
        </w:rPr>
        <w:t xml:space="preserve"> не ранее чем через 24 часа после наступления смерти по предъявлении свидетельства о смерти, а в более ранние сроки - на основании заключения судебно-медицинской экспертизы после оформления счета-заказа на похороны.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04CA">
        <w:rPr>
          <w:rFonts w:ascii="Times New Roman" w:hAnsi="Times New Roman" w:cs="Times New Roman"/>
          <w:sz w:val="28"/>
          <w:szCs w:val="28"/>
        </w:rPr>
        <w:t>8.6. Счет-заказ на похороны оформляется сотрудниками специализированной службы по вопросам похоронного дела, которые являются работниками этой службы и предоставляют услуги по организации похорон и обеспечению заказчика похоронными принадлежностями</w:t>
      </w:r>
      <w:r w:rsidR="00B16653" w:rsidRPr="009D04C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9D04CA" w:rsidRPr="009D04CA">
        <w:rPr>
          <w:rFonts w:ascii="Times New Roman" w:hAnsi="Times New Roman" w:cs="Times New Roman"/>
          <w:sz w:val="28"/>
          <w:szCs w:val="28"/>
        </w:rPr>
        <w:t>2</w:t>
      </w:r>
      <w:r w:rsidR="00B16653" w:rsidRPr="009D04CA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Pr="009D04CA">
        <w:rPr>
          <w:rFonts w:ascii="Times New Roman" w:hAnsi="Times New Roman" w:cs="Times New Roman"/>
          <w:sz w:val="28"/>
          <w:szCs w:val="28"/>
        </w:rPr>
        <w:t>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8.7. Для захоронения тела (останков) бесплатно предоставляется участок земли, определенный специализированной службой по вопросам похоронного дела.</w:t>
      </w:r>
    </w:p>
    <w:p w:rsidR="009D04CA" w:rsidRPr="003C5935" w:rsidRDefault="003C5935" w:rsidP="009D04C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Предоставление земельного участка подтверждается выдачей </w:t>
      </w:r>
      <w:r w:rsidR="007C63EF">
        <w:rPr>
          <w:rFonts w:ascii="Times New Roman" w:hAnsi="Times New Roman" w:cs="Times New Roman"/>
          <w:sz w:val="28"/>
          <w:szCs w:val="28"/>
        </w:rPr>
        <w:t>удостоверения</w:t>
      </w:r>
      <w:r w:rsidRPr="003C5935">
        <w:rPr>
          <w:rFonts w:ascii="Times New Roman" w:hAnsi="Times New Roman" w:cs="Times New Roman"/>
          <w:sz w:val="28"/>
          <w:szCs w:val="28"/>
        </w:rPr>
        <w:t xml:space="preserve"> на захоронение, которое выдается специализированной службой по вопросам похоронного дела и является документом строгой отчетности</w:t>
      </w:r>
      <w:r w:rsidR="009D04CA">
        <w:rPr>
          <w:rFonts w:ascii="Times New Roman" w:hAnsi="Times New Roman" w:cs="Times New Roman"/>
          <w:sz w:val="28"/>
          <w:szCs w:val="28"/>
        </w:rPr>
        <w:t xml:space="preserve"> </w:t>
      </w:r>
      <w:r w:rsidR="009D04CA" w:rsidRPr="009D04C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9D04CA">
        <w:rPr>
          <w:rFonts w:ascii="Times New Roman" w:hAnsi="Times New Roman" w:cs="Times New Roman"/>
          <w:sz w:val="28"/>
          <w:szCs w:val="28"/>
        </w:rPr>
        <w:t>3</w:t>
      </w:r>
      <w:r w:rsidR="009D04CA" w:rsidRPr="009D04C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8.8. Предоставление земельного участка и подготовка могилы для погребения производится, как правило, накануне дня погребения с учетом климатических условий. Присутствие заказчика при этом необязательно. Учитывая климатические условия, специализированная служба может подготавливать места под погребение заранее.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8.9. Предоставление земельного участка под погребение на полузакрытых кладбищах, внутри старых участков производится специализированной службой после исследования предполагаемого места на предмет старых захоронений, наличия зеленых насаждений, состояния грунтовых вод и т.д.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lastRenderedPageBreak/>
        <w:t xml:space="preserve">8.10.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Исполнение волеизъявления умершего о погребении его тела (останков) на указанном им месте погребения, рядом с ранее умершими осуществляется при наличии на указанном месте погребения свободного участка земли или могилы ранее умершего близкого родственника либо ранее умершего супруга.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 xml:space="preserve"> В иных случаях возможность исполнения волеизъявления умершего о погребении его тела (останков) или праха на указанном им месте погребения определяется специализированной службой с учетом места смерти, наличия на указанном им месте погребения свободного участка земли, а также с учетом заслуг умершего перед обществом и государством.</w:t>
      </w:r>
    </w:p>
    <w:p w:rsidR="003C5935" w:rsidRPr="003C5935" w:rsidRDefault="003C5935" w:rsidP="009D04CA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8.11. Разрешение на </w:t>
      </w:r>
      <w:proofErr w:type="spellStart"/>
      <w:r w:rsidRPr="003C5935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3C5935">
        <w:rPr>
          <w:rFonts w:ascii="Times New Roman" w:hAnsi="Times New Roman" w:cs="Times New Roman"/>
          <w:sz w:val="28"/>
          <w:szCs w:val="28"/>
        </w:rPr>
        <w:t xml:space="preserve"> (погребение умершего в непосредственной близости с уже существующей могилой или в ту же могилу) к близким родственникам производится по письменному заявлению супруга умершего, близких или иных родственников (далее - заказчики)</w:t>
      </w:r>
      <w:r w:rsidR="009D04CA">
        <w:rPr>
          <w:rFonts w:ascii="Times New Roman" w:hAnsi="Times New Roman" w:cs="Times New Roman"/>
          <w:sz w:val="28"/>
          <w:szCs w:val="28"/>
        </w:rPr>
        <w:t xml:space="preserve"> </w:t>
      </w:r>
      <w:r w:rsidR="009D04CA" w:rsidRPr="009D04CA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9D04CA">
        <w:rPr>
          <w:rFonts w:ascii="Times New Roman" w:hAnsi="Times New Roman" w:cs="Times New Roman"/>
          <w:sz w:val="28"/>
          <w:szCs w:val="28"/>
        </w:rPr>
        <w:t>4</w:t>
      </w:r>
      <w:r w:rsidR="009D04CA" w:rsidRPr="009D04CA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35">
        <w:rPr>
          <w:rFonts w:ascii="Times New Roman" w:hAnsi="Times New Roman" w:cs="Times New Roman"/>
          <w:sz w:val="28"/>
          <w:szCs w:val="28"/>
        </w:rPr>
        <w:t>Захоронение родственника в могилу, в которой в данный момент уже находится захоронение  согласно МДК 11-01.2002 «Рекомендации о порядке похорон и содержания кладбищ в Российской Федерации» (рекомендованы протоколом Госстроя России от 25.12.2001 № 01-НС-22/1) разрешается после истечения полного периода минерализации, устанавливаемого местными организациями санитарно-эпидемиологического надзора, но не ранее чем через 15 лет с момента предыдущего захоронения.</w:t>
      </w:r>
      <w:proofErr w:type="gramEnd"/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Погребение рядом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 xml:space="preserve"> ранее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умершим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 xml:space="preserve"> гарантируется при наличии на предполагаемом месте погребения свободного участка, а также при соблюдении гигиенических требований к размещению, устройству и содержанию кладбищ согласно </w:t>
      </w:r>
      <w:r w:rsidRPr="0046308A">
        <w:rPr>
          <w:rFonts w:ascii="Times New Roman" w:hAnsi="Times New Roman" w:cs="Times New Roman"/>
          <w:sz w:val="28"/>
          <w:szCs w:val="28"/>
        </w:rPr>
        <w:t>СанПиН</w:t>
      </w:r>
      <w:r w:rsidRPr="003C5935">
        <w:rPr>
          <w:rFonts w:ascii="Times New Roman" w:hAnsi="Times New Roman" w:cs="Times New Roman"/>
          <w:sz w:val="28"/>
          <w:szCs w:val="28"/>
        </w:rPr>
        <w:t xml:space="preserve"> 2.1.3684-21.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Выход на место погребения для составления акта осмотра о состоянии могилы ранее погребенного производится работниками специализированной службы.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35">
        <w:rPr>
          <w:rFonts w:ascii="Times New Roman" w:hAnsi="Times New Roman" w:cs="Times New Roman"/>
          <w:sz w:val="28"/>
          <w:szCs w:val="28"/>
        </w:rPr>
        <w:t>При выходе на место погребения работник специализированной службы в присутствии заказчиков на оборотной стороне заявления оформляет запись об имеющихся и планируемых погребениях с обязательным нанесением схемы могилы, обозначением размеров ограды, если таковая имеется, количества имеющихся в ней захоронений с указанием расстояния до соседних захоронений и их давности, видов надмогильных сооружений (памятник, раковина, крест, колонна, цоколь и т.п.), содержания надписи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 xml:space="preserve"> на надмогильном сооружении (только фамилия, имя, отчество и год смерти ранее погребенного) и перечислением видов услуг, выполнение которых необходимо при подготовке могилы (наличие в ограде или рядом с ней деревьев диаметром более 20 см, которые могут быть повреждены при подготовке новой могилы).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Схема записи производится чернилами, заверяется подписью (разборчиво) лица, составившего заключение о возможности нового погребения, с указанием должности работника специализированной службы.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Супруг, близкие или иные родственники вправе самостоятельно (за свой счет и своими силами или с привлечением иных граждан, организаций) произвести </w:t>
      </w:r>
      <w:proofErr w:type="spellStart"/>
      <w:r w:rsidRPr="003C5935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3C5935">
        <w:rPr>
          <w:rFonts w:ascii="Times New Roman" w:hAnsi="Times New Roman" w:cs="Times New Roman"/>
          <w:sz w:val="28"/>
          <w:szCs w:val="28"/>
        </w:rPr>
        <w:t xml:space="preserve"> с обязательным присутствием представителя специализированной службы, следящего за правилами захоронения и уборкой </w:t>
      </w:r>
      <w:r w:rsidRPr="003C5935">
        <w:rPr>
          <w:rFonts w:ascii="Times New Roman" w:hAnsi="Times New Roman" w:cs="Times New Roman"/>
          <w:sz w:val="28"/>
          <w:szCs w:val="28"/>
        </w:rPr>
        <w:lastRenderedPageBreak/>
        <w:t>соответствующей территории.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C5935">
        <w:rPr>
          <w:rFonts w:ascii="Times New Roman" w:hAnsi="Times New Roman" w:cs="Times New Roman"/>
          <w:sz w:val="28"/>
          <w:szCs w:val="28"/>
        </w:rPr>
        <w:t>Подзахоронение</w:t>
      </w:r>
      <w:proofErr w:type="spellEnd"/>
      <w:r w:rsidRPr="003C5935">
        <w:rPr>
          <w:rFonts w:ascii="Times New Roman" w:hAnsi="Times New Roman" w:cs="Times New Roman"/>
          <w:sz w:val="28"/>
          <w:szCs w:val="28"/>
        </w:rPr>
        <w:t xml:space="preserve"> разрешается специализированной службой при наличии у заказчика, оформляющего похороны, копии свидетельства о смерти на ранее погребенного, документов, подтверждающих близкое родство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 xml:space="preserve"> умершими или волеизъявление умершего, выраженное в соответствии с Федеральным законом № 8-ФЗ.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(Примечание: близкими родственниками считаются родители, супруг, супруга, дети, усыновители, усыновленные, родные братья и сестры, бабушка, дедушка, внуки.)</w:t>
      </w:r>
      <w:proofErr w:type="gramEnd"/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8.12. Размер земельного участка под погребение тела в гробу составляет 5 квадратных метров (2,5 м x 2 м). Земельный участок предоставляется бесплатно. При резервации места для умершего супруга или близкого родственника на безвозмездной основе предоставляется дополнительный земельный участок площадью 5 квадратных метров (2,5 м x 2 м)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 xml:space="preserve"> уже существующему.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5935">
        <w:rPr>
          <w:rFonts w:ascii="Times New Roman" w:hAnsi="Times New Roman" w:cs="Times New Roman"/>
          <w:sz w:val="28"/>
          <w:szCs w:val="28"/>
        </w:rPr>
        <w:t>При погребении умерших, личность которых не установлена либо личность которых установлена, но не востребована в силу каких-либо причин, участок земли предоставляется безвозмездно на одну могилу размером не менее чем 1 м x 2 м.</w:t>
      </w:r>
      <w:proofErr w:type="gramEnd"/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8.13. Каждое погребение регистрируется в Книге регистрации захоронений согласно приложению 1 к настоящему Положению. При погребении умершего в Журнале регистрации захоронений указывается номер свидетельства о смерти, места погребения (квартал) и т.д.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Журнал регистрации захоронений является документом строгой отчетности и хранится бессрочно в специализированной службе.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Одновременно производится регистрация погребений в электронном виде. Специализированная служба обеспечивает создание и регулярное обновление единой электронной базы данных о погребениях и перезахоронениях.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Ответственность за регистрацию погребений несет специализированная служба.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8.14.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На общественных кладбищах могут создаваться кварталы для погребения умерших (погибших) военнослужащих, граждан, призванных на военные сборы, сотрудников органов внутренних дел, государственной противопожарной службы, органов по контролю за оборотом наркотических средств и психотропных веществ, сотрудников учреждений и органов уголовно-исполнительной системы, участников войн, лиц, уволенных с военной службы (службы), умерших одной веры, если это не противоречит волеизъявлению указанных лиц или пожеланию супруга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>, близких родственников или иных родственников.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Решение о создании воинских и </w:t>
      </w:r>
      <w:proofErr w:type="spellStart"/>
      <w:r w:rsidRPr="003C5935"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 w:rsidRPr="003C5935">
        <w:rPr>
          <w:rFonts w:ascii="Times New Roman" w:hAnsi="Times New Roman" w:cs="Times New Roman"/>
          <w:sz w:val="28"/>
          <w:szCs w:val="28"/>
        </w:rPr>
        <w:t xml:space="preserve"> кварталов принимается администрацией Прокопьевского муниципального округа на основании заключения специализированной службы. Решение оформляется нормативным правовым актом администрацией Прокопьевского муниципального округа.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Решение о погребении на </w:t>
      </w:r>
      <w:proofErr w:type="spellStart"/>
      <w:r w:rsidRPr="003C5935">
        <w:rPr>
          <w:rFonts w:ascii="Times New Roman" w:hAnsi="Times New Roman" w:cs="Times New Roman"/>
          <w:sz w:val="28"/>
          <w:szCs w:val="28"/>
        </w:rPr>
        <w:t>вероисповедальных</w:t>
      </w:r>
      <w:proofErr w:type="spellEnd"/>
      <w:r w:rsidRPr="003C5935">
        <w:rPr>
          <w:rFonts w:ascii="Times New Roman" w:hAnsi="Times New Roman" w:cs="Times New Roman"/>
          <w:sz w:val="28"/>
          <w:szCs w:val="28"/>
        </w:rPr>
        <w:t xml:space="preserve"> кварталах кладбища принимается специализированной службой на основании письменного заявления лица, осуществляющего погребение, при отсутствии противоречий с </w:t>
      </w:r>
      <w:r w:rsidRPr="003C5935">
        <w:rPr>
          <w:rFonts w:ascii="Times New Roman" w:hAnsi="Times New Roman" w:cs="Times New Roman"/>
          <w:sz w:val="28"/>
          <w:szCs w:val="28"/>
        </w:rPr>
        <w:lastRenderedPageBreak/>
        <w:t>волеизъявлением умершего, его супруга или близких родственников.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>8.15. Отдельно выделяются земельные участки для погребения невостребованных умерших (погибших), которые находятся в морге свыше установленных законодательством Российской Федерации сроков и не забираются родственниками (невозможность опознания, отсутствие сведений).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Погребение невостребованных умерших (погибших) производится в отдельные могилы. Каждое тело укладывается в отдельный гроб, на котором на наружной стороне выжигается номер, на внутренней стороне (в ногах) прибивается дублирующий металлический номер. Составляются акт о погребении и подробная схема погребения на основании списков судебно-медицинской экспертизы и патологоанатомического отделения. Погребение осуществляется в присутствии работника специализированной службы с соблюдением требований </w:t>
      </w:r>
      <w:r w:rsidRPr="0046308A">
        <w:rPr>
          <w:rFonts w:ascii="Times New Roman" w:hAnsi="Times New Roman" w:cs="Times New Roman"/>
          <w:sz w:val="28"/>
          <w:szCs w:val="28"/>
        </w:rPr>
        <w:t>СанПиН</w:t>
      </w:r>
      <w:r w:rsidRPr="003C5935">
        <w:rPr>
          <w:rFonts w:ascii="Times New Roman" w:hAnsi="Times New Roman" w:cs="Times New Roman"/>
          <w:sz w:val="28"/>
          <w:szCs w:val="28"/>
        </w:rPr>
        <w:t xml:space="preserve"> 2.1.3684-21.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9. Погребение трупов, а также </w:t>
      </w:r>
      <w:proofErr w:type="gramStart"/>
      <w:r w:rsidRPr="003C5935">
        <w:rPr>
          <w:rFonts w:ascii="Times New Roman" w:hAnsi="Times New Roman" w:cs="Times New Roman"/>
          <w:sz w:val="28"/>
          <w:szCs w:val="28"/>
        </w:rPr>
        <w:t>патолого-анатомических</w:t>
      </w:r>
      <w:proofErr w:type="gramEnd"/>
      <w:r w:rsidRPr="003C5935">
        <w:rPr>
          <w:rFonts w:ascii="Times New Roman" w:hAnsi="Times New Roman" w:cs="Times New Roman"/>
          <w:sz w:val="28"/>
          <w:szCs w:val="28"/>
        </w:rPr>
        <w:t>, анатомических отходов, инфицированных возбудителями инфекционных заболеваний, представляющих опасность для окружающих, и инфекций неясной этиологии, допускается в оцинкованных герметически гробах, запаянных непосредственно в патолого-анатомическом отделении медицинской организации.</w:t>
      </w:r>
    </w:p>
    <w:p w:rsidR="003C5935" w:rsidRPr="003C5935" w:rsidRDefault="003C5935" w:rsidP="003C5935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5935">
        <w:rPr>
          <w:rFonts w:ascii="Times New Roman" w:hAnsi="Times New Roman" w:cs="Times New Roman"/>
          <w:sz w:val="28"/>
          <w:szCs w:val="28"/>
        </w:rPr>
        <w:t xml:space="preserve">10. Содержание кладбищ осуществляется специализированной службой в соответствии с </w:t>
      </w:r>
      <w:r w:rsidRPr="0046308A">
        <w:rPr>
          <w:rFonts w:ascii="Times New Roman" w:hAnsi="Times New Roman" w:cs="Times New Roman"/>
          <w:sz w:val="28"/>
          <w:szCs w:val="28"/>
        </w:rPr>
        <w:t>СанПиН</w:t>
      </w:r>
      <w:r w:rsidRPr="003C5935">
        <w:rPr>
          <w:rFonts w:ascii="Times New Roman" w:hAnsi="Times New Roman" w:cs="Times New Roman"/>
          <w:sz w:val="28"/>
          <w:szCs w:val="28"/>
        </w:rPr>
        <w:t xml:space="preserve"> 2.1.3684-21 и МДК от 11.01.2002 «Рекомендации о порядке похорон и содержания кладбищ в Российской Федерации».</w:t>
      </w:r>
    </w:p>
    <w:p w:rsidR="003C5935" w:rsidRPr="003C5935" w:rsidRDefault="003C5935" w:rsidP="003C5935">
      <w:pPr>
        <w:suppressAutoHyphens/>
        <w:ind w:firstLine="567"/>
        <w:jc w:val="both"/>
        <w:rPr>
          <w:sz w:val="28"/>
          <w:szCs w:val="28"/>
        </w:rPr>
      </w:pPr>
      <w:r w:rsidRPr="003C5935">
        <w:rPr>
          <w:sz w:val="28"/>
          <w:szCs w:val="28"/>
        </w:rPr>
        <w:t>11.</w:t>
      </w:r>
      <w:r w:rsidR="004F0EA2">
        <w:rPr>
          <w:sz w:val="28"/>
          <w:szCs w:val="28"/>
        </w:rPr>
        <w:t xml:space="preserve"> </w:t>
      </w:r>
      <w:r w:rsidRPr="003C5935">
        <w:rPr>
          <w:sz w:val="28"/>
          <w:szCs w:val="28"/>
        </w:rPr>
        <w:t>Финансовое обеспечение организации ритуальных услуг и содержания мест захоронения является расходным обязательством Прокопьевского муниципального округа и осуществляется за счет средств местного бюджета и иных источников, определенных законодательством Российской Федерации.</w:t>
      </w:r>
    </w:p>
    <w:p w:rsidR="003C5935" w:rsidRPr="003C5935" w:rsidRDefault="003C5935" w:rsidP="003C5935">
      <w:pPr>
        <w:suppressAutoHyphens/>
        <w:ind w:firstLine="567"/>
        <w:jc w:val="both"/>
        <w:rPr>
          <w:sz w:val="28"/>
          <w:szCs w:val="28"/>
        </w:rPr>
      </w:pPr>
    </w:p>
    <w:p w:rsidR="003C5935" w:rsidRPr="003C5935" w:rsidRDefault="003C5935" w:rsidP="003C5935">
      <w:pPr>
        <w:tabs>
          <w:tab w:val="left" w:pos="709"/>
          <w:tab w:val="left" w:pos="3402"/>
          <w:tab w:val="left" w:pos="5529"/>
        </w:tabs>
        <w:suppressAutoHyphens/>
        <w:jc w:val="both"/>
        <w:rPr>
          <w:sz w:val="28"/>
          <w:szCs w:val="28"/>
        </w:rPr>
      </w:pPr>
      <w:r w:rsidRPr="003C5935">
        <w:rPr>
          <w:sz w:val="28"/>
          <w:szCs w:val="28"/>
        </w:rPr>
        <w:t>Председатель Совета народных депутатов</w:t>
      </w:r>
    </w:p>
    <w:p w:rsidR="003C5935" w:rsidRPr="003C5935" w:rsidRDefault="003C5935" w:rsidP="003C5935">
      <w:pPr>
        <w:tabs>
          <w:tab w:val="left" w:pos="709"/>
          <w:tab w:val="left" w:pos="3402"/>
          <w:tab w:val="left" w:pos="5529"/>
        </w:tabs>
        <w:suppressAutoHyphens/>
        <w:jc w:val="both"/>
        <w:rPr>
          <w:sz w:val="28"/>
          <w:szCs w:val="28"/>
        </w:rPr>
      </w:pPr>
      <w:r w:rsidRPr="003C5935">
        <w:rPr>
          <w:sz w:val="28"/>
          <w:szCs w:val="28"/>
        </w:rPr>
        <w:t xml:space="preserve">Прокопьевского муниципального округа </w:t>
      </w:r>
      <w:r>
        <w:rPr>
          <w:sz w:val="28"/>
          <w:szCs w:val="28"/>
        </w:rPr>
        <w:t xml:space="preserve">                                   </w:t>
      </w:r>
      <w:r w:rsidRPr="003C5935">
        <w:rPr>
          <w:sz w:val="28"/>
          <w:szCs w:val="28"/>
        </w:rPr>
        <w:t>И.А. Лошманкина</w:t>
      </w:r>
    </w:p>
    <w:p w:rsidR="005D4FB1" w:rsidRDefault="005D4FB1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5D4FB1" w:rsidRPr="00DF589A" w:rsidRDefault="005D4FB1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F589A" w:rsidRDefault="00DF589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46308A" w:rsidRPr="00DF589A" w:rsidRDefault="0046308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F589A" w:rsidRDefault="00DF589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C5935" w:rsidRDefault="003C5935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E66BD0" w:rsidRDefault="00E66BD0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C5935" w:rsidRDefault="003C5935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C5935" w:rsidRDefault="003C5935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DF589A" w:rsidRPr="005D4FB1" w:rsidRDefault="00DF589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lastRenderedPageBreak/>
        <w:t xml:space="preserve">Приложение </w:t>
      </w:r>
      <w:r w:rsidR="00992B78">
        <w:rPr>
          <w:bCs/>
          <w:sz w:val="24"/>
          <w:szCs w:val="24"/>
        </w:rPr>
        <w:t xml:space="preserve">1 </w:t>
      </w:r>
      <w:r w:rsidRPr="005D4FB1">
        <w:rPr>
          <w:bCs/>
          <w:sz w:val="24"/>
          <w:szCs w:val="24"/>
        </w:rPr>
        <w:t>к Положению</w:t>
      </w:r>
    </w:p>
    <w:p w:rsidR="00DF589A" w:rsidRPr="005D4FB1" w:rsidRDefault="00DF589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об организации ритуальных услуг</w:t>
      </w:r>
    </w:p>
    <w:p w:rsidR="00DF589A" w:rsidRPr="005D4FB1" w:rsidRDefault="00DF589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 xml:space="preserve">и </w:t>
      </w:r>
      <w:proofErr w:type="gramStart"/>
      <w:r w:rsidRPr="005D4FB1">
        <w:rPr>
          <w:bCs/>
          <w:sz w:val="24"/>
          <w:szCs w:val="24"/>
        </w:rPr>
        <w:t>содержании</w:t>
      </w:r>
      <w:proofErr w:type="gramEnd"/>
      <w:r w:rsidRPr="005D4FB1">
        <w:rPr>
          <w:bCs/>
          <w:sz w:val="24"/>
          <w:szCs w:val="24"/>
        </w:rPr>
        <w:t xml:space="preserve"> мест захоронения</w:t>
      </w:r>
    </w:p>
    <w:p w:rsidR="00DF589A" w:rsidRPr="005D4FB1" w:rsidRDefault="00DF589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на территории Прокопьевского</w:t>
      </w:r>
    </w:p>
    <w:p w:rsidR="00DF589A" w:rsidRPr="005D4FB1" w:rsidRDefault="00DF589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муниципального округа</w:t>
      </w:r>
    </w:p>
    <w:p w:rsidR="00DF589A" w:rsidRPr="00DF589A" w:rsidRDefault="00DF589A" w:rsidP="00DF589A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8"/>
          <w:szCs w:val="28"/>
        </w:rPr>
      </w:pPr>
    </w:p>
    <w:p w:rsidR="00DF589A" w:rsidRPr="00DF589A" w:rsidRDefault="00DF589A" w:rsidP="00DF589A">
      <w:pPr>
        <w:autoSpaceDE/>
        <w:autoSpaceDN/>
        <w:jc w:val="center"/>
        <w:rPr>
          <w:b/>
          <w:bCs/>
          <w:sz w:val="28"/>
          <w:szCs w:val="28"/>
        </w:rPr>
      </w:pPr>
      <w:r w:rsidRPr="00DF589A">
        <w:rPr>
          <w:b/>
          <w:bCs/>
          <w:sz w:val="28"/>
          <w:szCs w:val="28"/>
        </w:rPr>
        <w:t xml:space="preserve">Формы книг регистрации захоронений </w:t>
      </w:r>
    </w:p>
    <w:p w:rsidR="00DF589A" w:rsidRPr="00DF589A" w:rsidRDefault="00DF589A" w:rsidP="00DF589A">
      <w:pPr>
        <w:autoSpaceDE/>
        <w:autoSpaceDN/>
        <w:jc w:val="center"/>
        <w:rPr>
          <w:b/>
          <w:bCs/>
          <w:sz w:val="28"/>
          <w:szCs w:val="28"/>
        </w:rPr>
      </w:pPr>
      <w:r w:rsidRPr="00DF589A">
        <w:rPr>
          <w:b/>
          <w:bCs/>
          <w:sz w:val="28"/>
          <w:szCs w:val="28"/>
        </w:rPr>
        <w:t>(захоронения урн с прахом), надмогильных сооружений и удостоверений о захоронении</w:t>
      </w:r>
    </w:p>
    <w:p w:rsidR="00DF589A" w:rsidRPr="00DF589A" w:rsidRDefault="00DF589A" w:rsidP="00DF589A">
      <w:pPr>
        <w:autoSpaceDE/>
        <w:autoSpaceDN/>
        <w:jc w:val="center"/>
        <w:rPr>
          <w:b/>
          <w:bCs/>
          <w:sz w:val="28"/>
          <w:szCs w:val="28"/>
        </w:rPr>
      </w:pPr>
    </w:p>
    <w:p w:rsidR="00DF589A" w:rsidRPr="00DF589A" w:rsidRDefault="00DF589A" w:rsidP="00DF589A">
      <w:pPr>
        <w:autoSpaceDE/>
        <w:autoSpaceDN/>
        <w:jc w:val="right"/>
      </w:pPr>
      <w:r w:rsidRPr="00DF589A">
        <w:t>Титульный лист</w:t>
      </w: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  <w:r w:rsidRPr="00DF589A">
        <w:rPr>
          <w:sz w:val="24"/>
          <w:szCs w:val="24"/>
        </w:rPr>
        <w:t>________________________________________________________________________________ наименование уполномоченного органа местного самоуправления</w:t>
      </w: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  <w:r w:rsidRPr="00DF589A">
        <w:rPr>
          <w:sz w:val="24"/>
          <w:szCs w:val="24"/>
        </w:rPr>
        <w:t>________________________________________________________________________________</w:t>
      </w: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  <w:r w:rsidRPr="00DF589A">
        <w:rPr>
          <w:sz w:val="24"/>
          <w:szCs w:val="24"/>
        </w:rPr>
        <w:t>в сфере погребения и похоронного дела</w:t>
      </w:r>
    </w:p>
    <w:p w:rsidR="00DF589A" w:rsidRPr="00DF589A" w:rsidRDefault="00DF589A" w:rsidP="00DF589A">
      <w:pPr>
        <w:autoSpaceDE/>
        <w:autoSpaceDN/>
        <w:jc w:val="right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right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right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right"/>
        <w:rPr>
          <w:sz w:val="24"/>
          <w:szCs w:val="24"/>
        </w:rPr>
      </w:pPr>
    </w:p>
    <w:p w:rsidR="00DF589A" w:rsidRPr="00DF589A" w:rsidRDefault="00DF589A" w:rsidP="00DF589A">
      <w:pPr>
        <w:tabs>
          <w:tab w:val="left" w:pos="3435"/>
        </w:tabs>
        <w:autoSpaceDE/>
        <w:autoSpaceDN/>
        <w:rPr>
          <w:sz w:val="24"/>
          <w:szCs w:val="24"/>
        </w:rPr>
      </w:pPr>
      <w:r w:rsidRPr="00DF589A">
        <w:rPr>
          <w:sz w:val="24"/>
          <w:szCs w:val="24"/>
        </w:rPr>
        <w:tab/>
      </w:r>
    </w:p>
    <w:p w:rsidR="00DF589A" w:rsidRPr="00DF589A" w:rsidRDefault="00DF589A" w:rsidP="00DF589A">
      <w:pPr>
        <w:autoSpaceDE/>
        <w:autoSpaceDN/>
        <w:jc w:val="center"/>
        <w:rPr>
          <w:b/>
          <w:bCs/>
          <w:sz w:val="32"/>
          <w:szCs w:val="32"/>
        </w:rPr>
      </w:pPr>
      <w:r w:rsidRPr="00DF589A">
        <w:rPr>
          <w:b/>
          <w:bCs/>
          <w:sz w:val="32"/>
          <w:szCs w:val="32"/>
        </w:rPr>
        <w:t>КНИГА</w:t>
      </w:r>
    </w:p>
    <w:p w:rsidR="00DF589A" w:rsidRPr="00DF589A" w:rsidRDefault="00DF589A" w:rsidP="00DF589A">
      <w:pPr>
        <w:autoSpaceDE/>
        <w:autoSpaceDN/>
        <w:jc w:val="center"/>
        <w:rPr>
          <w:b/>
          <w:bCs/>
          <w:sz w:val="32"/>
          <w:szCs w:val="32"/>
        </w:rPr>
      </w:pPr>
      <w:r w:rsidRPr="00DF589A">
        <w:rPr>
          <w:b/>
          <w:bCs/>
          <w:sz w:val="32"/>
          <w:szCs w:val="32"/>
        </w:rPr>
        <w:t>РЕГИСТРАЦИИ ЗАХОРОНЕНИЙ №___</w:t>
      </w:r>
    </w:p>
    <w:p w:rsidR="00DF589A" w:rsidRPr="00DF589A" w:rsidRDefault="00DF589A" w:rsidP="00DF589A">
      <w:pPr>
        <w:autoSpaceDE/>
        <w:autoSpaceDN/>
        <w:jc w:val="center"/>
        <w:rPr>
          <w:b/>
          <w:bCs/>
          <w:sz w:val="32"/>
          <w:szCs w:val="32"/>
        </w:rPr>
      </w:pP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  <w:r w:rsidRPr="00DF589A">
        <w:rPr>
          <w:sz w:val="24"/>
          <w:szCs w:val="24"/>
        </w:rPr>
        <w:t>_____________________________________________________________________________</w:t>
      </w:r>
    </w:p>
    <w:p w:rsidR="00DF589A" w:rsidRPr="00DF589A" w:rsidRDefault="00DF589A" w:rsidP="00DF589A">
      <w:pPr>
        <w:autoSpaceDE/>
        <w:autoSpaceDN/>
        <w:jc w:val="center"/>
        <w:rPr>
          <w:sz w:val="28"/>
          <w:szCs w:val="28"/>
        </w:rPr>
      </w:pPr>
      <w:r w:rsidRPr="00DF589A">
        <w:rPr>
          <w:sz w:val="24"/>
          <w:szCs w:val="24"/>
        </w:rPr>
        <w:t>(наименование населенного пункта)</w:t>
      </w:r>
    </w:p>
    <w:p w:rsidR="00DF589A" w:rsidRPr="00DF589A" w:rsidRDefault="00DF589A" w:rsidP="00DF589A">
      <w:pPr>
        <w:autoSpaceDE/>
        <w:autoSpaceDN/>
        <w:jc w:val="center"/>
        <w:rPr>
          <w:sz w:val="28"/>
          <w:szCs w:val="28"/>
        </w:rPr>
      </w:pPr>
      <w:r w:rsidRPr="00DF589A">
        <w:rPr>
          <w:sz w:val="28"/>
          <w:szCs w:val="28"/>
        </w:rPr>
        <w:t>__________________________________________________________________</w:t>
      </w: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  <w:r w:rsidRPr="00DF589A">
        <w:rPr>
          <w:sz w:val="24"/>
          <w:szCs w:val="24"/>
        </w:rPr>
        <w:t>(наименование кладбища)</w:t>
      </w: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center"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jc w:val="center"/>
        <w:rPr>
          <w:sz w:val="28"/>
          <w:szCs w:val="28"/>
        </w:rPr>
      </w:pPr>
      <w:proofErr w:type="gramStart"/>
      <w:r w:rsidRPr="00DF589A">
        <w:rPr>
          <w:sz w:val="28"/>
          <w:szCs w:val="28"/>
        </w:rPr>
        <w:t>Начата</w:t>
      </w:r>
      <w:proofErr w:type="gramEnd"/>
      <w:r w:rsidRPr="00DF589A">
        <w:rPr>
          <w:sz w:val="28"/>
          <w:szCs w:val="28"/>
        </w:rPr>
        <w:t xml:space="preserve"> «….»……………………20___г.</w:t>
      </w:r>
    </w:p>
    <w:p w:rsidR="00DF589A" w:rsidRPr="00DF589A" w:rsidRDefault="00DF589A" w:rsidP="00DF589A">
      <w:pPr>
        <w:autoSpaceDE/>
        <w:autoSpaceDN/>
        <w:jc w:val="center"/>
        <w:rPr>
          <w:sz w:val="28"/>
          <w:szCs w:val="28"/>
        </w:rPr>
      </w:pPr>
    </w:p>
    <w:p w:rsidR="00DF589A" w:rsidRPr="00DF589A" w:rsidRDefault="00DF589A" w:rsidP="00DF589A">
      <w:pPr>
        <w:autoSpaceDE/>
        <w:autoSpaceDN/>
        <w:jc w:val="center"/>
        <w:rPr>
          <w:sz w:val="28"/>
          <w:szCs w:val="28"/>
        </w:rPr>
      </w:pPr>
      <w:proofErr w:type="gramStart"/>
      <w:r w:rsidRPr="00DF589A">
        <w:rPr>
          <w:sz w:val="28"/>
          <w:szCs w:val="28"/>
        </w:rPr>
        <w:t>Окончена</w:t>
      </w:r>
      <w:proofErr w:type="gramEnd"/>
      <w:r w:rsidRPr="00DF589A">
        <w:rPr>
          <w:sz w:val="28"/>
          <w:szCs w:val="28"/>
        </w:rPr>
        <w:t xml:space="preserve"> «….»…………………20___г.</w:t>
      </w:r>
    </w:p>
    <w:p w:rsidR="00DF589A" w:rsidRPr="00DF589A" w:rsidRDefault="00DF589A" w:rsidP="00DF589A">
      <w:pPr>
        <w:tabs>
          <w:tab w:val="left" w:pos="6120"/>
          <w:tab w:val="left" w:pos="8280"/>
        </w:tabs>
        <w:autoSpaceDE/>
        <w:autoSpaceDN/>
        <w:jc w:val="right"/>
        <w:rPr>
          <w:sz w:val="24"/>
          <w:szCs w:val="24"/>
        </w:rPr>
      </w:pPr>
    </w:p>
    <w:p w:rsidR="00DF589A" w:rsidRPr="00DF589A" w:rsidRDefault="00DF589A" w:rsidP="00DF589A">
      <w:pPr>
        <w:tabs>
          <w:tab w:val="left" w:pos="6120"/>
          <w:tab w:val="left" w:pos="8280"/>
        </w:tabs>
        <w:autoSpaceDE/>
        <w:autoSpaceDN/>
        <w:jc w:val="right"/>
        <w:rPr>
          <w:sz w:val="24"/>
          <w:szCs w:val="24"/>
        </w:rPr>
      </w:pPr>
    </w:p>
    <w:p w:rsidR="00DF589A" w:rsidRPr="00DF589A" w:rsidRDefault="00DF589A" w:rsidP="00DF589A">
      <w:pPr>
        <w:tabs>
          <w:tab w:val="left" w:pos="6120"/>
          <w:tab w:val="left" w:pos="8280"/>
        </w:tabs>
        <w:autoSpaceDE/>
        <w:autoSpaceDN/>
        <w:jc w:val="right"/>
        <w:rPr>
          <w:sz w:val="24"/>
          <w:szCs w:val="24"/>
        </w:rPr>
      </w:pPr>
    </w:p>
    <w:p w:rsidR="005D4FB1" w:rsidRDefault="005D4FB1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5D4FB1" w:rsidRDefault="005D4FB1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5D4FB1" w:rsidRDefault="005D4FB1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5D4FB1" w:rsidRDefault="005D4FB1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5D4FB1" w:rsidRDefault="005D4FB1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5D4FB1" w:rsidRDefault="005D4FB1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5D4FB1" w:rsidRDefault="005D4FB1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</w:p>
    <w:p w:rsidR="00DF589A" w:rsidRPr="00DF589A" w:rsidRDefault="00DF589A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  <w:r w:rsidRPr="00DF589A">
        <w:rPr>
          <w:sz w:val="24"/>
          <w:szCs w:val="24"/>
        </w:rPr>
        <w:t>Форма титульного листа книги регистрации захоронений</w:t>
      </w:r>
    </w:p>
    <w:p w:rsidR="00DF589A" w:rsidRPr="00DF589A" w:rsidRDefault="00DF589A" w:rsidP="00DF589A">
      <w:pPr>
        <w:tabs>
          <w:tab w:val="left" w:pos="6120"/>
          <w:tab w:val="left" w:pos="8280"/>
        </w:tabs>
        <w:autoSpaceDE/>
        <w:autoSpaceDN/>
      </w:pPr>
      <w:r w:rsidRPr="00DF589A">
        <w:rPr>
          <w:sz w:val="24"/>
          <w:szCs w:val="24"/>
        </w:rPr>
        <w:t>Формат А</w:t>
      </w:r>
      <w:proofErr w:type="gramStart"/>
      <w:r w:rsidRPr="00DF589A">
        <w:rPr>
          <w:sz w:val="24"/>
          <w:szCs w:val="24"/>
        </w:rPr>
        <w:t>4</w:t>
      </w:r>
      <w:proofErr w:type="gramEnd"/>
      <w:r w:rsidRPr="00DF589A">
        <w:rPr>
          <w:sz w:val="24"/>
          <w:szCs w:val="24"/>
        </w:rPr>
        <w:t xml:space="preserve"> (210х297 мм)</w:t>
      </w:r>
    </w:p>
    <w:p w:rsidR="0046308A" w:rsidRDefault="0046308A" w:rsidP="00DF589A">
      <w:pPr>
        <w:autoSpaceDE/>
        <w:autoSpaceDN/>
        <w:jc w:val="right"/>
      </w:pPr>
    </w:p>
    <w:p w:rsidR="0046308A" w:rsidRDefault="0046308A" w:rsidP="00DF589A">
      <w:pPr>
        <w:autoSpaceDE/>
        <w:autoSpaceDN/>
        <w:jc w:val="right"/>
      </w:pPr>
    </w:p>
    <w:p w:rsidR="0046308A" w:rsidRDefault="0046308A" w:rsidP="00DF589A">
      <w:pPr>
        <w:autoSpaceDE/>
        <w:autoSpaceDN/>
        <w:jc w:val="right"/>
      </w:pPr>
    </w:p>
    <w:p w:rsidR="0046308A" w:rsidRDefault="0046308A" w:rsidP="00DF589A">
      <w:pPr>
        <w:autoSpaceDE/>
        <w:autoSpaceDN/>
        <w:jc w:val="right"/>
      </w:pPr>
    </w:p>
    <w:p w:rsidR="0046308A" w:rsidRDefault="0046308A" w:rsidP="00DF589A">
      <w:pPr>
        <w:autoSpaceDE/>
        <w:autoSpaceDN/>
        <w:jc w:val="right"/>
      </w:pPr>
    </w:p>
    <w:p w:rsidR="00DF589A" w:rsidRPr="00DF589A" w:rsidRDefault="00DF589A" w:rsidP="00DF589A">
      <w:pPr>
        <w:autoSpaceDE/>
        <w:autoSpaceDN/>
        <w:jc w:val="right"/>
      </w:pPr>
      <w:r w:rsidRPr="00DF589A">
        <w:lastRenderedPageBreak/>
        <w:t>(лист книги)</w:t>
      </w:r>
    </w:p>
    <w:p w:rsidR="00DF589A" w:rsidRPr="00DF589A" w:rsidRDefault="00DF589A" w:rsidP="00DF589A">
      <w:pPr>
        <w:tabs>
          <w:tab w:val="left" w:pos="6120"/>
          <w:tab w:val="left" w:pos="8280"/>
        </w:tabs>
        <w:autoSpaceDE/>
        <w:autoSpaceDN/>
        <w:jc w:val="right"/>
        <w:rPr>
          <w:sz w:val="24"/>
          <w:szCs w:val="24"/>
        </w:rPr>
      </w:pP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926"/>
        <w:gridCol w:w="704"/>
        <w:gridCol w:w="988"/>
        <w:gridCol w:w="1148"/>
        <w:gridCol w:w="1148"/>
        <w:gridCol w:w="1037"/>
        <w:gridCol w:w="877"/>
        <w:gridCol w:w="1025"/>
        <w:gridCol w:w="1160"/>
      </w:tblGrid>
      <w:tr w:rsidR="00DF589A" w:rsidRPr="00DF589A" w:rsidTr="00E66BD0">
        <w:trPr>
          <w:trHeight w:hRule="exact" w:val="2208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ind w:right="149"/>
            </w:pPr>
            <w:r w:rsidRPr="00DF589A">
              <w:t>Регистрационный номер захоронения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E66BD0" w:rsidP="00E66BD0">
            <w:pPr>
              <w:shd w:val="clear" w:color="auto" w:fill="FFFFFF"/>
              <w:autoSpaceDE/>
              <w:autoSpaceDN/>
              <w:ind w:right="168"/>
            </w:pPr>
            <w:r w:rsidRPr="00DF589A">
              <w:t xml:space="preserve">Ф.И.О. </w:t>
            </w:r>
            <w:proofErr w:type="gramStart"/>
            <w:r w:rsidRPr="00DF589A">
              <w:t>умершего</w:t>
            </w:r>
            <w:proofErr w:type="gramEnd"/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ind w:right="134"/>
            </w:pPr>
            <w:r w:rsidRPr="00DF589A">
              <w:t xml:space="preserve">Возраст </w:t>
            </w:r>
            <w:proofErr w:type="gramStart"/>
            <w:r w:rsidRPr="00DF589A">
              <w:t>умершего</w:t>
            </w:r>
            <w:proofErr w:type="gramEnd"/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ind w:right="115"/>
            </w:pPr>
            <w:r w:rsidRPr="00DF589A">
              <w:t>Дата смерти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E66BD0">
            <w:pPr>
              <w:shd w:val="clear" w:color="auto" w:fill="FFFFFF"/>
              <w:autoSpaceDE/>
              <w:autoSpaceDN/>
              <w:ind w:right="120"/>
            </w:pPr>
            <w:r w:rsidRPr="00DF589A">
              <w:t>Дата захоронения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E66BD0">
            <w:pPr>
              <w:shd w:val="clear" w:color="auto" w:fill="FFFFFF"/>
              <w:autoSpaceDE/>
              <w:autoSpaceDN/>
              <w:ind w:right="173"/>
            </w:pPr>
            <w:r w:rsidRPr="00DF589A">
              <w:t>номер свидетельства о смерти из ЗАГСа и дата выдачи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E66BD0">
            <w:pPr>
              <w:shd w:val="clear" w:color="auto" w:fill="FFFFFF"/>
              <w:autoSpaceDE/>
              <w:autoSpaceDN/>
              <w:ind w:right="158"/>
            </w:pPr>
            <w:proofErr w:type="gramStart"/>
            <w:r w:rsidRPr="00DF589A">
              <w:t>Каким</w:t>
            </w:r>
            <w:proofErr w:type="gramEnd"/>
            <w:r w:rsidRPr="00DF589A">
              <w:t xml:space="preserve"> ЗАГСом</w:t>
            </w:r>
            <w:r w:rsidR="00E66BD0">
              <w:t xml:space="preserve"> </w:t>
            </w:r>
            <w:r w:rsidRPr="00DF589A">
              <w:t>выдано свидетельство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E66BD0">
            <w:pPr>
              <w:shd w:val="clear" w:color="auto" w:fill="FFFFFF"/>
              <w:autoSpaceDE/>
              <w:autoSpaceDN/>
              <w:ind w:right="58"/>
            </w:pPr>
            <w:r w:rsidRPr="00DF589A">
              <w:rPr>
                <w:spacing w:val="-3"/>
              </w:rPr>
              <w:t xml:space="preserve">Фамилия </w:t>
            </w:r>
            <w:r w:rsidRPr="00DF589A">
              <w:t>землекопа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DF589A" w:rsidRDefault="00E66BD0" w:rsidP="00E66BD0">
            <w:pPr>
              <w:shd w:val="clear" w:color="auto" w:fill="FFFFFF"/>
              <w:autoSpaceDE/>
              <w:autoSpaceDN/>
            </w:pPr>
            <w:r w:rsidRPr="00DF589A">
              <w:t>Н</w:t>
            </w:r>
            <w:r w:rsidR="00DF589A" w:rsidRPr="00DF589A">
              <w:t>омер</w:t>
            </w:r>
            <w:r>
              <w:t xml:space="preserve"> </w:t>
            </w:r>
            <w:r w:rsidR="00DF589A" w:rsidRPr="00DF589A">
              <w:t>участка, сектора</w:t>
            </w:r>
          </w:p>
          <w:p w:rsidR="00E66BD0" w:rsidRDefault="00E66BD0" w:rsidP="00DF589A">
            <w:pPr>
              <w:shd w:val="clear" w:color="auto" w:fill="FFFFFF"/>
              <w:autoSpaceDE/>
              <w:autoSpaceDN/>
              <w:ind w:right="144"/>
            </w:pPr>
          </w:p>
          <w:p w:rsidR="00E66BD0" w:rsidRPr="00DF589A" w:rsidRDefault="00E66BD0" w:rsidP="00DF589A">
            <w:pPr>
              <w:shd w:val="clear" w:color="auto" w:fill="FFFFFF"/>
              <w:autoSpaceDE/>
              <w:autoSpaceDN/>
              <w:ind w:right="144"/>
            </w:pPr>
          </w:p>
          <w:p w:rsidR="00DF589A" w:rsidRPr="00DF589A" w:rsidRDefault="00E66BD0" w:rsidP="00E66BD0">
            <w:pPr>
              <w:shd w:val="clear" w:color="auto" w:fill="FFFFFF"/>
              <w:autoSpaceDE/>
              <w:autoSpaceDN/>
              <w:ind w:right="144"/>
              <w:jc w:val="right"/>
            </w:pPr>
            <w:r w:rsidRPr="00DF589A">
              <w:t>Н</w:t>
            </w:r>
            <w:r w:rsidR="00DF589A" w:rsidRPr="00DF589A">
              <w:t>омер</w:t>
            </w:r>
            <w:r>
              <w:t xml:space="preserve"> </w:t>
            </w:r>
            <w:r w:rsidR="00DF589A" w:rsidRPr="00DF589A">
              <w:t>места</w:t>
            </w:r>
            <w:r>
              <w:t xml:space="preserve"> </w:t>
            </w:r>
            <w:r w:rsidR="00DF589A" w:rsidRPr="00DF589A">
              <w:t>захоронения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589A" w:rsidRPr="00DF589A" w:rsidRDefault="00DF589A" w:rsidP="00E66BD0">
            <w:pPr>
              <w:shd w:val="clear" w:color="auto" w:fill="FFFFFF"/>
              <w:autoSpaceDE/>
              <w:autoSpaceDN/>
              <w:ind w:right="91"/>
            </w:pPr>
            <w:r w:rsidRPr="00DF589A">
              <w:t>Ф.И.О. и адрес ответствен</w:t>
            </w:r>
            <w:r w:rsidRPr="00DF589A">
              <w:rPr>
                <w:spacing w:val="-7"/>
              </w:rPr>
              <w:t xml:space="preserve">ного за </w:t>
            </w:r>
            <w:r w:rsidRPr="00DF589A">
              <w:t xml:space="preserve">место захоронения </w:t>
            </w:r>
          </w:p>
        </w:tc>
      </w:tr>
      <w:tr w:rsidR="00DF589A" w:rsidRPr="00DF589A" w:rsidTr="0046308A">
        <w:trPr>
          <w:trHeight w:hRule="exact" w:val="259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1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2</w:t>
            </w: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4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5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7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8</w:t>
            </w: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9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jc w:val="center"/>
              <w:rPr>
                <w:sz w:val="24"/>
                <w:szCs w:val="24"/>
              </w:rPr>
            </w:pPr>
            <w:r w:rsidRPr="00DF589A">
              <w:rPr>
                <w:sz w:val="24"/>
                <w:szCs w:val="24"/>
              </w:rPr>
              <w:t>10</w:t>
            </w:r>
          </w:p>
        </w:tc>
      </w:tr>
      <w:tr w:rsidR="00DF589A" w:rsidRPr="00DF589A" w:rsidTr="0046308A">
        <w:trPr>
          <w:trHeight w:hRule="exact" w:val="254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</w:tr>
      <w:tr w:rsidR="00DF589A" w:rsidRPr="00DF589A" w:rsidTr="0046308A">
        <w:trPr>
          <w:trHeight w:hRule="exact" w:val="298"/>
        </w:trPr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F589A" w:rsidRPr="00DF589A" w:rsidRDefault="00DF589A" w:rsidP="00DF589A">
            <w:pPr>
              <w:shd w:val="clear" w:color="auto" w:fill="FFFFFF"/>
              <w:autoSpaceDE/>
              <w:autoSpaceDN/>
              <w:rPr>
                <w:sz w:val="24"/>
                <w:szCs w:val="24"/>
              </w:rPr>
            </w:pPr>
          </w:p>
        </w:tc>
      </w:tr>
    </w:tbl>
    <w:p w:rsidR="00DF589A" w:rsidRPr="00DF589A" w:rsidRDefault="00DF589A" w:rsidP="00DF589A">
      <w:pPr>
        <w:autoSpaceDE/>
        <w:autoSpaceDN/>
        <w:rPr>
          <w:sz w:val="24"/>
          <w:szCs w:val="24"/>
        </w:rPr>
      </w:pPr>
    </w:p>
    <w:p w:rsidR="00DF589A" w:rsidRPr="00DF589A" w:rsidRDefault="00DF589A" w:rsidP="00DF589A">
      <w:pPr>
        <w:autoSpaceDE/>
        <w:autoSpaceDN/>
        <w:rPr>
          <w:sz w:val="24"/>
          <w:szCs w:val="24"/>
        </w:rPr>
      </w:pPr>
    </w:p>
    <w:p w:rsidR="00DF589A" w:rsidRPr="00DF589A" w:rsidRDefault="00DF589A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  <w:r w:rsidRPr="00DF589A">
        <w:rPr>
          <w:sz w:val="24"/>
          <w:szCs w:val="24"/>
        </w:rPr>
        <w:t>Форма листа книги регистрации  захоронений</w:t>
      </w:r>
    </w:p>
    <w:p w:rsidR="00DF589A" w:rsidRPr="00DF589A" w:rsidRDefault="00DF589A" w:rsidP="00DF589A">
      <w:pPr>
        <w:tabs>
          <w:tab w:val="left" w:pos="6120"/>
          <w:tab w:val="left" w:pos="8280"/>
        </w:tabs>
        <w:autoSpaceDE/>
        <w:autoSpaceDN/>
        <w:rPr>
          <w:sz w:val="24"/>
          <w:szCs w:val="24"/>
        </w:rPr>
      </w:pPr>
      <w:r w:rsidRPr="00DF589A">
        <w:rPr>
          <w:sz w:val="24"/>
          <w:szCs w:val="24"/>
        </w:rPr>
        <w:t>Формат А3 (420х297 мм)</w:t>
      </w:r>
    </w:p>
    <w:p w:rsidR="00DF589A" w:rsidRDefault="00DF589A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46308A" w:rsidRDefault="0046308A" w:rsidP="006E19C0">
      <w:pPr>
        <w:jc w:val="both"/>
        <w:rPr>
          <w:bCs/>
          <w:sz w:val="28"/>
          <w:szCs w:val="28"/>
        </w:rPr>
      </w:pPr>
    </w:p>
    <w:p w:rsidR="00992B78" w:rsidRDefault="00992B78" w:rsidP="006E19C0">
      <w:pPr>
        <w:jc w:val="both"/>
        <w:rPr>
          <w:bCs/>
          <w:sz w:val="28"/>
          <w:szCs w:val="28"/>
        </w:rPr>
      </w:pPr>
    </w:p>
    <w:p w:rsidR="007C63EF" w:rsidRDefault="007C63EF" w:rsidP="006E19C0">
      <w:pPr>
        <w:jc w:val="both"/>
        <w:rPr>
          <w:bCs/>
          <w:sz w:val="28"/>
          <w:szCs w:val="28"/>
        </w:rPr>
      </w:pPr>
    </w:p>
    <w:p w:rsidR="00D774E7" w:rsidRPr="005D4FB1" w:rsidRDefault="00D774E7" w:rsidP="00D774E7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bookmarkStart w:id="0" w:name="_GoBack"/>
      <w:bookmarkEnd w:id="0"/>
      <w:r w:rsidRPr="005D4FB1">
        <w:rPr>
          <w:bCs/>
          <w:sz w:val="24"/>
          <w:szCs w:val="24"/>
        </w:rPr>
        <w:lastRenderedPageBreak/>
        <w:t xml:space="preserve">Приложение </w:t>
      </w:r>
      <w:r w:rsidR="00FE6DB1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 w:rsidRPr="005D4FB1">
        <w:rPr>
          <w:bCs/>
          <w:sz w:val="24"/>
          <w:szCs w:val="24"/>
        </w:rPr>
        <w:t>к Положению</w:t>
      </w:r>
    </w:p>
    <w:p w:rsidR="00D774E7" w:rsidRPr="005D4FB1" w:rsidRDefault="00D774E7" w:rsidP="00D774E7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об организации ритуальных услуг</w:t>
      </w:r>
    </w:p>
    <w:p w:rsidR="00D774E7" w:rsidRPr="005D4FB1" w:rsidRDefault="00D774E7" w:rsidP="00D774E7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 xml:space="preserve">и </w:t>
      </w:r>
      <w:proofErr w:type="gramStart"/>
      <w:r w:rsidRPr="005D4FB1">
        <w:rPr>
          <w:bCs/>
          <w:sz w:val="24"/>
          <w:szCs w:val="24"/>
        </w:rPr>
        <w:t>содержании</w:t>
      </w:r>
      <w:proofErr w:type="gramEnd"/>
      <w:r w:rsidRPr="005D4FB1">
        <w:rPr>
          <w:bCs/>
          <w:sz w:val="24"/>
          <w:szCs w:val="24"/>
        </w:rPr>
        <w:t xml:space="preserve"> мест захоронения</w:t>
      </w:r>
    </w:p>
    <w:p w:rsidR="00D774E7" w:rsidRPr="005D4FB1" w:rsidRDefault="00D774E7" w:rsidP="00D774E7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на территории Прокопьевского</w:t>
      </w:r>
    </w:p>
    <w:p w:rsidR="00D774E7" w:rsidRDefault="00D774E7" w:rsidP="00D774E7">
      <w:pPr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муниципального округа</w:t>
      </w:r>
    </w:p>
    <w:p w:rsidR="00D774E7" w:rsidRDefault="00D774E7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│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Место для штампа организации,│  Код похоронной организации _______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proofErr w:type="gramStart"/>
      <w:r>
        <w:rPr>
          <w:rFonts w:ascii="Courier New" w:eastAsiaTheme="minorHAnsi" w:hAnsi="Courier New" w:cs="Courier New"/>
          <w:lang w:eastAsia="en-US"/>
        </w:rPr>
        <w:t>оформившей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счет-заказ.       │  Табельный номер агента ___________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│  Телефоны для справок _____________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│  __________________________________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─────────────────────────────┘  __________________________________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СЧЕТ-ЗАКАЗ N       (к счету-заказу N ..........)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"___" ________________________ 200__ г.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                             (к счету на товар N ...)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Заказчик _________________________________________________________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Адрес __________________________________, тел. ___________________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Ф.И.О. </w:t>
      </w:r>
      <w:proofErr w:type="gramStart"/>
      <w:r>
        <w:rPr>
          <w:rFonts w:ascii="Courier New" w:eastAsiaTheme="minorHAnsi" w:hAnsi="Courier New" w:cs="Courier New"/>
          <w:lang w:eastAsia="en-US"/>
        </w:rPr>
        <w:t>умершего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__________________________________________________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Возраст (полных лет) __________ Дата смерти ______________________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Свидетельство о смерти (врачебное или гербовое): серия ___________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номер __________ </w:t>
      </w:r>
      <w:proofErr w:type="gramStart"/>
      <w:r>
        <w:rPr>
          <w:rFonts w:ascii="Courier New" w:eastAsiaTheme="minorHAnsi" w:hAnsi="Courier New" w:cs="Courier New"/>
          <w:lang w:eastAsia="en-US"/>
        </w:rPr>
        <w:t>от</w:t>
      </w:r>
      <w:proofErr w:type="gramEnd"/>
      <w:r>
        <w:rPr>
          <w:rFonts w:ascii="Courier New" w:eastAsiaTheme="minorHAnsi" w:hAnsi="Courier New" w:cs="Courier New"/>
          <w:lang w:eastAsia="en-US"/>
        </w:rPr>
        <w:t xml:space="preserve"> __________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 xml:space="preserve">    (номер актовой записи)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Наименование отдела ЗАГСа</w:t>
      </w:r>
    </w:p>
    <w:p w:rsidR="009E211E" w:rsidRDefault="009E211E" w:rsidP="009E211E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5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60"/>
        <w:gridCol w:w="1134"/>
        <w:gridCol w:w="990"/>
        <w:gridCol w:w="990"/>
        <w:gridCol w:w="992"/>
        <w:gridCol w:w="850"/>
        <w:gridCol w:w="660"/>
        <w:gridCol w:w="1494"/>
        <w:gridCol w:w="993"/>
      </w:tblGrid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Наименование изделия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Количество, 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Прейскурантная цена,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Наименование услуги, дата и время подачи, краткое описание маршрута следования автотранспорта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Сумма, руб.</w:t>
            </w:r>
          </w:p>
        </w:tc>
      </w:tr>
      <w:tr w:rsidR="009E211E" w:rsidRPr="009E211E" w:rsidTr="007C63EF">
        <w:tc>
          <w:tcPr>
            <w:tcW w:w="5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bookmarkStart w:id="1" w:name="Par32"/>
            <w:bookmarkEnd w:id="1"/>
            <w:r w:rsidRPr="009E211E">
              <w:rPr>
                <w:rFonts w:eastAsiaTheme="minorHAnsi"/>
                <w:sz w:val="18"/>
                <w:szCs w:val="18"/>
                <w:lang w:eastAsia="en-US"/>
              </w:rPr>
              <w:t>1. Принадлежности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3. Автотранспортные услуги</w:t>
            </w: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Гроб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Доставка принадлежностей</w:t>
            </w: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 xml:space="preserve">Услуги </w:t>
            </w:r>
            <w:proofErr w:type="spellStart"/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катафального</w:t>
            </w:r>
            <w:proofErr w:type="spellEnd"/>
            <w:r w:rsidRPr="009E211E">
              <w:rPr>
                <w:rFonts w:eastAsiaTheme="minorHAnsi"/>
                <w:sz w:val="18"/>
                <w:szCs w:val="18"/>
                <w:lang w:eastAsia="en-US"/>
              </w:rPr>
              <w:t xml:space="preserve"> транспорта</w:t>
            </w: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Услуги пассажирского транспорта</w:t>
            </w: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5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ИТОГО по разделу: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5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2. Надмогильные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Другие транспортные услуги</w:t>
            </w: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ИТОГО по разделу: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45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ИТОГО по разделу:</w:t>
            </w:r>
          </w:p>
        </w:tc>
      </w:tr>
      <w:tr w:rsidR="009E211E" w:rsidRPr="009E211E" w:rsidTr="007C63EF">
        <w:tc>
          <w:tcPr>
            <w:tcW w:w="55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1. Принадлежности</w:t>
            </w: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3. Автотранспортные услуги</w:t>
            </w: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Гроб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Доставка принадлежностей</w:t>
            </w: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 xml:space="preserve">Услуги </w:t>
            </w:r>
            <w:proofErr w:type="spellStart"/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катафального</w:t>
            </w:r>
            <w:proofErr w:type="spellEnd"/>
            <w:r w:rsidRPr="009E211E">
              <w:rPr>
                <w:rFonts w:eastAsiaTheme="minorHAnsi"/>
                <w:sz w:val="18"/>
                <w:szCs w:val="18"/>
                <w:lang w:eastAsia="en-US"/>
              </w:rPr>
              <w:t xml:space="preserve"> транспорта</w:t>
            </w: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</w:tbl>
    <w:p w:rsidR="009E211E" w:rsidRDefault="009E211E" w:rsidP="009E211E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E211E" w:rsidRDefault="009E211E" w:rsidP="009E211E">
      <w:pPr>
        <w:adjustRightInd w:val="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Оборотная сторона Приложения</w:t>
      </w:r>
    </w:p>
    <w:p w:rsidR="009E211E" w:rsidRDefault="009E211E" w:rsidP="009E211E">
      <w:pPr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5"/>
        <w:gridCol w:w="660"/>
        <w:gridCol w:w="1701"/>
        <w:gridCol w:w="990"/>
        <w:gridCol w:w="990"/>
        <w:gridCol w:w="850"/>
        <w:gridCol w:w="825"/>
        <w:gridCol w:w="660"/>
        <w:gridCol w:w="925"/>
        <w:gridCol w:w="1134"/>
      </w:tblGrid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Наименование изделия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Количество, шт.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Прейскурантная цена,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Сумма,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Раздел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Код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Наименование услуги, дата и время подачи, краткое описание маршрута следования автотранспорта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Сумма, руб.</w:t>
            </w:r>
          </w:p>
        </w:tc>
      </w:tr>
      <w:tr w:rsidR="009E211E" w:rsidRPr="009E211E" w:rsidTr="007C63EF"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4. Услуги по подготовке тела к захоронению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8. Услуги агента похоронной службы</w:t>
            </w: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51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Табельный номер санитара ___ Номер заказа ___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Вызов агента</w:t>
            </w: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по указанному адресу для оформления заказа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на кладбище для оформления захоронения и заказа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Услуги агента по оформлению документов</w:t>
            </w: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оформление врачебного свидетельства о смерти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оформление гербового свидетельства о смерти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оформление документов для перевозки в другой город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 xml:space="preserve">Услуги агента по оформлению заказа </w:t>
            </w:r>
            <w:proofErr w:type="gramStart"/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на</w:t>
            </w:r>
            <w:proofErr w:type="gramEnd"/>
            <w:r w:rsidRPr="009E211E">
              <w:rPr>
                <w:rFonts w:eastAsiaTheme="minorHAnsi"/>
                <w:sz w:val="18"/>
                <w:szCs w:val="18"/>
                <w:lang w:eastAsia="en-US"/>
              </w:rPr>
              <w:t>:</w:t>
            </w:r>
          </w:p>
        </w:tc>
      </w:tr>
      <w:tr w:rsidR="009E211E" w:rsidRPr="009E211E" w:rsidTr="007C63EF"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ИТОГО по разделу: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похоронные принадлежности и предметы ритуала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5. Услуги работников похоронной службы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автотранспортные услуги по маршруту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услуги санитара по подготовке тела умершего к захоронению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музыкальное сопровождение похоронной процессии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услуги рабочих похоронной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новое захоронение или кремацию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установку надмогильного сооружения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сопровождение похорон до места захоронения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 xml:space="preserve">Оркестр на похороны </w:t>
            </w:r>
            <w:proofErr w:type="gramStart"/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с</w:t>
            </w:r>
            <w:proofErr w:type="gramEnd"/>
            <w:r w:rsidRPr="009E211E">
              <w:rPr>
                <w:rFonts w:eastAsiaTheme="minorHAnsi"/>
                <w:sz w:val="18"/>
                <w:szCs w:val="18"/>
                <w:lang w:eastAsia="en-US"/>
              </w:rPr>
              <w:t xml:space="preserve"> ........ до ...........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ИТОГО по разделу:</w:t>
            </w: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bookmarkStart w:id="2" w:name="Par426"/>
            <w:bookmarkEnd w:id="2"/>
            <w:r w:rsidRPr="009E211E">
              <w:rPr>
                <w:rFonts w:eastAsiaTheme="minorHAnsi"/>
                <w:sz w:val="18"/>
                <w:szCs w:val="18"/>
                <w:lang w:eastAsia="en-US"/>
              </w:rPr>
              <w:t>9. Прочие услуги</w:t>
            </w: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4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Установка надмогильного сооружения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ИТОГО по разделу: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6. Кладбище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Рытье могилы и захоронение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ИТОГО по разделу:</w:t>
            </w: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 xml:space="preserve">10. Дополнительное сервисное обслуживание (по </w:t>
            </w:r>
            <w:r w:rsidRPr="009E211E">
              <w:rPr>
                <w:rFonts w:eastAsiaTheme="minorHAnsi"/>
                <w:color w:val="0000FF"/>
                <w:sz w:val="18"/>
                <w:szCs w:val="18"/>
                <w:lang w:eastAsia="en-US"/>
              </w:rPr>
              <w:t>разделам 1</w:t>
            </w:r>
            <w:r w:rsidRPr="009E211E">
              <w:rPr>
                <w:rFonts w:eastAsiaTheme="minorHAnsi"/>
                <w:sz w:val="18"/>
                <w:szCs w:val="18"/>
                <w:lang w:eastAsia="en-US"/>
              </w:rPr>
              <w:t xml:space="preserve"> - </w:t>
            </w:r>
            <w:hyperlink w:anchor="Par426" w:history="1">
              <w:r w:rsidRPr="009E211E">
                <w:rPr>
                  <w:rFonts w:eastAsiaTheme="minorHAnsi"/>
                  <w:color w:val="0000FF"/>
                  <w:sz w:val="18"/>
                  <w:szCs w:val="18"/>
                  <w:lang w:eastAsia="en-US"/>
                </w:rPr>
                <w:t>9</w:t>
              </w:r>
            </w:hyperlink>
            <w:r w:rsidRPr="009E211E">
              <w:rPr>
                <w:rFonts w:eastAsiaTheme="minorHAnsi"/>
                <w:sz w:val="18"/>
                <w:szCs w:val="18"/>
                <w:lang w:eastAsia="en-US"/>
              </w:rPr>
              <w:t>)</w:t>
            </w:r>
          </w:p>
        </w:tc>
      </w:tr>
      <w:tr w:rsidR="009E211E" w:rsidRPr="009E211E" w:rsidTr="007C63EF"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ИТОГО по разделу: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В день похорон необходимо иметь следующие документы</w:t>
            </w:r>
          </w:p>
        </w:tc>
      </w:tr>
      <w:tr w:rsidR="009E211E" w:rsidRPr="009E211E" w:rsidTr="007C63EF"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7. Крематорий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Свидетельство о смерти</w:t>
            </w: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Кремация с выдачей праха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center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Паспорт Заказчика</w:t>
            </w: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Урна для захоронения праха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Оформленный счет-заказ</w:t>
            </w:r>
          </w:p>
        </w:tc>
      </w:tr>
      <w:tr w:rsidR="009E211E" w:rsidRPr="009E211E" w:rsidTr="007C63EF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 xml:space="preserve">Музыкальное </w:t>
            </w:r>
            <w:r w:rsidRPr="009E211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сопровождение в крематорий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Удостоверения на могилу</w:t>
            </w:r>
          </w:p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Квитанцию об оплате родственного захоронения</w:t>
            </w:r>
          </w:p>
        </w:tc>
      </w:tr>
      <w:tr w:rsidR="009E211E" w:rsidRPr="009E211E" w:rsidTr="007C63EF">
        <w:tc>
          <w:tcPr>
            <w:tcW w:w="6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ИТОГО по разделу: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11E" w:rsidRPr="009E211E" w:rsidRDefault="009E211E">
            <w:pPr>
              <w:adjustRightInd w:val="0"/>
              <w:rPr>
                <w:rFonts w:eastAsiaTheme="minorHAnsi"/>
                <w:sz w:val="18"/>
                <w:szCs w:val="18"/>
                <w:lang w:eastAsia="en-US"/>
              </w:rPr>
            </w:pPr>
            <w:r w:rsidRPr="009E211E">
              <w:rPr>
                <w:rFonts w:eastAsiaTheme="minorHAnsi"/>
                <w:sz w:val="18"/>
                <w:szCs w:val="18"/>
                <w:lang w:eastAsia="en-US"/>
              </w:rPr>
              <w:t>Справку СЭС (при отправке цинкового гроба)</w:t>
            </w:r>
          </w:p>
        </w:tc>
      </w:tr>
    </w:tbl>
    <w:p w:rsidR="009E211E" w:rsidRDefault="009E211E" w:rsidP="009E211E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Общая стоимость заказа __________ руб. Сумма прописью ____________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Полученную с меня сумму __________ руб. подтверждаю ______________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Банковские реквизиты похоронной службы ___________________________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__________________________________________________________________</w:t>
      </w:r>
    </w:p>
    <w:p w:rsidR="009E211E" w:rsidRDefault="009E211E" w:rsidP="009E211E">
      <w:pPr>
        <w:adjustRightInd w:val="0"/>
        <w:jc w:val="both"/>
        <w:rPr>
          <w:rFonts w:ascii="Courier New" w:eastAsiaTheme="minorHAnsi" w:hAnsi="Courier New" w:cs="Courier New"/>
          <w:lang w:eastAsia="en-US"/>
        </w:rPr>
      </w:pPr>
      <w:r>
        <w:rPr>
          <w:rFonts w:ascii="Courier New" w:eastAsiaTheme="minorHAnsi" w:hAnsi="Courier New" w:cs="Courier New"/>
          <w:lang w:eastAsia="en-US"/>
        </w:rPr>
        <w:t>Заказчик ________________ Агент похоронной службы ________________</w:t>
      </w: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7C63EF" w:rsidRDefault="007C63EF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Pr="005D4FB1" w:rsidRDefault="001F5886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 xml:space="preserve">3 </w:t>
      </w:r>
      <w:r w:rsidRPr="005D4FB1">
        <w:rPr>
          <w:bCs/>
          <w:sz w:val="24"/>
          <w:szCs w:val="24"/>
        </w:rPr>
        <w:t>к Положению</w:t>
      </w:r>
    </w:p>
    <w:p w:rsidR="001F5886" w:rsidRPr="005D4FB1" w:rsidRDefault="001F5886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об организации ритуальных услуг</w:t>
      </w:r>
    </w:p>
    <w:p w:rsidR="001F5886" w:rsidRPr="005D4FB1" w:rsidRDefault="001F5886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 xml:space="preserve">и </w:t>
      </w:r>
      <w:proofErr w:type="gramStart"/>
      <w:r w:rsidRPr="005D4FB1">
        <w:rPr>
          <w:bCs/>
          <w:sz w:val="24"/>
          <w:szCs w:val="24"/>
        </w:rPr>
        <w:t>содержании</w:t>
      </w:r>
      <w:proofErr w:type="gramEnd"/>
      <w:r w:rsidRPr="005D4FB1">
        <w:rPr>
          <w:bCs/>
          <w:sz w:val="24"/>
          <w:szCs w:val="24"/>
        </w:rPr>
        <w:t xml:space="preserve"> мест захоронения</w:t>
      </w:r>
    </w:p>
    <w:p w:rsidR="001F5886" w:rsidRPr="005D4FB1" w:rsidRDefault="001F5886" w:rsidP="001F5886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на территории Прокопьевского</w:t>
      </w:r>
    </w:p>
    <w:p w:rsidR="001F5886" w:rsidRDefault="001F5886" w:rsidP="001F5886">
      <w:pPr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муниципального округа</w:t>
      </w:r>
    </w:p>
    <w:p w:rsidR="0046308A" w:rsidRDefault="0046308A" w:rsidP="007C63EF">
      <w:pPr>
        <w:adjustRightInd w:val="0"/>
        <w:jc w:val="center"/>
      </w:pPr>
    </w:p>
    <w:p w:rsidR="001F5886" w:rsidRPr="007C63EF" w:rsidRDefault="001F5886" w:rsidP="007C63EF">
      <w:pPr>
        <w:adjustRightInd w:val="0"/>
        <w:jc w:val="center"/>
      </w:pPr>
      <w:r w:rsidRPr="007C63EF">
        <w:t>УДОСТОВЕРЕНИЕ О ЗАХОРОНЕНИИ</w:t>
      </w:r>
    </w:p>
    <w:p w:rsidR="001F5886" w:rsidRPr="007C63EF" w:rsidRDefault="001F5886" w:rsidP="007C63EF">
      <w:pPr>
        <w:adjustRightInd w:val="0"/>
        <w:jc w:val="center"/>
      </w:pPr>
      <w:r w:rsidRPr="007C63EF">
        <w:t>N _______________</w:t>
      </w:r>
    </w:p>
    <w:p w:rsidR="001F5886" w:rsidRPr="007C63EF" w:rsidRDefault="001F5886" w:rsidP="001F5886">
      <w:pPr>
        <w:adjustRightInd w:val="0"/>
        <w:jc w:val="both"/>
      </w:pPr>
    </w:p>
    <w:p w:rsidR="001F5886" w:rsidRPr="007C63EF" w:rsidRDefault="001F5886" w:rsidP="001F5886">
      <w:pPr>
        <w:adjustRightInd w:val="0"/>
        <w:jc w:val="both"/>
      </w:pPr>
      <w:r w:rsidRPr="007C63EF">
        <w:t>__________________________________________________________________</w:t>
      </w:r>
      <w:r w:rsidR="007C63EF">
        <w:t>_______________</w:t>
      </w:r>
      <w:r w:rsidRPr="007C63EF">
        <w:t>_________</w:t>
      </w:r>
    </w:p>
    <w:p w:rsidR="001F5886" w:rsidRPr="007C63EF" w:rsidRDefault="001F5886" w:rsidP="007C63EF">
      <w:pPr>
        <w:adjustRightInd w:val="0"/>
        <w:jc w:val="center"/>
      </w:pPr>
      <w:r w:rsidRPr="007C63EF">
        <w:t xml:space="preserve">(Наименование </w:t>
      </w:r>
      <w:r w:rsidR="007C63EF">
        <w:t>специализированной службы</w:t>
      </w:r>
      <w:r w:rsidRPr="007C63EF">
        <w:t>)</w:t>
      </w:r>
    </w:p>
    <w:p w:rsidR="001F5886" w:rsidRPr="007C63EF" w:rsidRDefault="001F5886" w:rsidP="001F5886">
      <w:pPr>
        <w:adjustRightInd w:val="0"/>
        <w:jc w:val="both"/>
      </w:pPr>
      <w:r w:rsidRPr="007C63EF">
        <w:t>Удостоверение выдано гр-ну (</w:t>
      </w:r>
      <w:proofErr w:type="spellStart"/>
      <w:r w:rsidRPr="007C63EF">
        <w:t>гр-ке</w:t>
      </w:r>
      <w:proofErr w:type="spellEnd"/>
      <w:r w:rsidRPr="007C63EF">
        <w:t>)</w:t>
      </w:r>
    </w:p>
    <w:p w:rsidR="001F5886" w:rsidRPr="007C63EF" w:rsidRDefault="001F5886" w:rsidP="001F5886">
      <w:pPr>
        <w:adjustRightInd w:val="0"/>
        <w:jc w:val="both"/>
      </w:pPr>
      <w:r w:rsidRPr="007C63EF">
        <w:t>___________________________________________________________________________</w:t>
      </w:r>
      <w:r w:rsidR="007C63EF">
        <w:t>______________</w:t>
      </w:r>
    </w:p>
    <w:p w:rsidR="001F5886" w:rsidRPr="007C63EF" w:rsidRDefault="001F5886" w:rsidP="007C63EF">
      <w:pPr>
        <w:adjustRightInd w:val="0"/>
        <w:jc w:val="center"/>
      </w:pPr>
      <w:r w:rsidRPr="007C63EF">
        <w:t>(фамилия, имя, отчество)</w:t>
      </w:r>
    </w:p>
    <w:p w:rsidR="001F5886" w:rsidRPr="007C63EF" w:rsidRDefault="001F5886" w:rsidP="001F5886">
      <w:pPr>
        <w:adjustRightInd w:val="0"/>
        <w:jc w:val="both"/>
      </w:pPr>
      <w:r w:rsidRPr="007C63EF">
        <w:t>_________________________________________ год рождения ____________________</w:t>
      </w:r>
    </w:p>
    <w:p w:rsidR="001F5886" w:rsidRPr="007C63EF" w:rsidRDefault="001F5886" w:rsidP="001F5886">
      <w:pPr>
        <w:adjustRightInd w:val="0"/>
        <w:jc w:val="both"/>
      </w:pPr>
      <w:r w:rsidRPr="007C63EF">
        <w:t>о регистрации захоронения</w:t>
      </w:r>
    </w:p>
    <w:p w:rsidR="001F5886" w:rsidRPr="007C63EF" w:rsidRDefault="001F5886" w:rsidP="001F5886">
      <w:pPr>
        <w:adjustRightInd w:val="0"/>
        <w:jc w:val="both"/>
      </w:pPr>
      <w:r w:rsidRPr="007C63EF">
        <w:t>___________________________________________________________________________</w:t>
      </w:r>
      <w:r w:rsidR="007C63EF">
        <w:t>______________</w:t>
      </w:r>
    </w:p>
    <w:p w:rsidR="001F5886" w:rsidRPr="007C63EF" w:rsidRDefault="001F5886" w:rsidP="007C63EF">
      <w:pPr>
        <w:adjustRightInd w:val="0"/>
        <w:jc w:val="center"/>
      </w:pPr>
      <w:r w:rsidRPr="007C63EF">
        <w:t>(фамилия, имя, отчество)</w:t>
      </w:r>
    </w:p>
    <w:p w:rsidR="001F5886" w:rsidRPr="007C63EF" w:rsidRDefault="001F5886" w:rsidP="001F5886">
      <w:pPr>
        <w:adjustRightInd w:val="0"/>
        <w:jc w:val="both"/>
      </w:pPr>
      <w:r w:rsidRPr="007C63EF">
        <w:t>_________________________________________ год рождения ___________________,</w:t>
      </w:r>
    </w:p>
    <w:p w:rsidR="001F5886" w:rsidRPr="007C63EF" w:rsidRDefault="001F5886" w:rsidP="001F5886">
      <w:pPr>
        <w:adjustRightInd w:val="0"/>
        <w:jc w:val="both"/>
      </w:pPr>
      <w:r w:rsidRPr="007C63EF">
        <w:t>произведенного на</w:t>
      </w:r>
    </w:p>
    <w:p w:rsidR="001F5886" w:rsidRPr="007C63EF" w:rsidRDefault="001F5886" w:rsidP="001F5886">
      <w:pPr>
        <w:adjustRightInd w:val="0"/>
        <w:jc w:val="both"/>
      </w:pPr>
      <w:r w:rsidRPr="007C63EF">
        <w:t>___________________________________________________________________________</w:t>
      </w:r>
      <w:r w:rsidR="007C63EF">
        <w:t>______________</w:t>
      </w:r>
    </w:p>
    <w:p w:rsidR="001F5886" w:rsidRPr="007C63EF" w:rsidRDefault="001F5886" w:rsidP="007C63EF">
      <w:pPr>
        <w:adjustRightInd w:val="0"/>
        <w:jc w:val="center"/>
      </w:pPr>
      <w:r w:rsidRPr="007C63EF">
        <w:t>(наименование кладбища)</w:t>
      </w:r>
    </w:p>
    <w:p w:rsidR="001F5886" w:rsidRPr="007C63EF" w:rsidRDefault="001F5886" w:rsidP="001F5886">
      <w:pPr>
        <w:adjustRightInd w:val="0"/>
        <w:jc w:val="both"/>
      </w:pPr>
      <w:r w:rsidRPr="007C63EF">
        <w:t>квартал (сектор)N ____________, ряд №_____________могила N ___________, площадь</w:t>
      </w:r>
    </w:p>
    <w:p w:rsidR="001F5886" w:rsidRPr="007C63EF" w:rsidRDefault="001F5886" w:rsidP="001F5886">
      <w:pPr>
        <w:adjustRightInd w:val="0"/>
        <w:jc w:val="both"/>
      </w:pPr>
      <w:r w:rsidRPr="007C63EF">
        <w:t>земельного участка ________________ кв. м.</w:t>
      </w:r>
    </w:p>
    <w:p w:rsidR="001F5886" w:rsidRPr="007C63EF" w:rsidRDefault="001F5886" w:rsidP="001F5886">
      <w:pPr>
        <w:adjustRightInd w:val="0"/>
        <w:jc w:val="both"/>
      </w:pPr>
      <w:r w:rsidRPr="007C63EF">
        <w:t>Регистрационный номер захоронения _________________________________________</w:t>
      </w:r>
    </w:p>
    <w:p w:rsidR="001F5886" w:rsidRPr="007C63EF" w:rsidRDefault="001F5886" w:rsidP="001F5886">
      <w:pPr>
        <w:adjustRightInd w:val="0"/>
        <w:jc w:val="both"/>
      </w:pPr>
      <w:r w:rsidRPr="007C63EF">
        <w:t>Дата захоронения "__" ____________ 20__ г.</w:t>
      </w:r>
    </w:p>
    <w:p w:rsidR="001F5886" w:rsidRPr="007C63EF" w:rsidRDefault="001F5886" w:rsidP="001F5886">
      <w:pPr>
        <w:adjustRightInd w:val="0"/>
        <w:jc w:val="both"/>
      </w:pPr>
      <w:r w:rsidRPr="007C63EF">
        <w:t>Примечание</w:t>
      </w:r>
    </w:p>
    <w:p w:rsidR="001F5886" w:rsidRPr="007C63EF" w:rsidRDefault="001F5886" w:rsidP="001F5886">
      <w:pPr>
        <w:adjustRightInd w:val="0"/>
        <w:jc w:val="both"/>
      </w:pPr>
      <w:r w:rsidRPr="007C63EF">
        <w:t>___________________________________________________________________________</w:t>
      </w:r>
    </w:p>
    <w:p w:rsidR="007C63EF" w:rsidRDefault="007C63EF" w:rsidP="001F5886">
      <w:pPr>
        <w:adjustRightInd w:val="0"/>
        <w:jc w:val="both"/>
      </w:pPr>
    </w:p>
    <w:p w:rsidR="007C63EF" w:rsidRDefault="007C63EF" w:rsidP="001F5886">
      <w:pPr>
        <w:adjustRightInd w:val="0"/>
        <w:jc w:val="both"/>
      </w:pPr>
    </w:p>
    <w:p w:rsidR="007C63EF" w:rsidRDefault="007C63EF" w:rsidP="001F5886">
      <w:pPr>
        <w:adjustRightInd w:val="0"/>
        <w:jc w:val="both"/>
      </w:pPr>
    </w:p>
    <w:p w:rsidR="007C63EF" w:rsidRDefault="007C63EF" w:rsidP="001F5886">
      <w:pPr>
        <w:adjustRightInd w:val="0"/>
        <w:jc w:val="both"/>
      </w:pPr>
      <w:r w:rsidRPr="007C63EF">
        <w:t>Лицо, согласовавшее захоронение __________</w:t>
      </w:r>
      <w:r>
        <w:t>___ /_________________________/</w:t>
      </w:r>
      <w:r w:rsidRPr="007C63EF">
        <w:t xml:space="preserve"> </w:t>
      </w:r>
    </w:p>
    <w:p w:rsidR="007C63EF" w:rsidRDefault="007C63EF" w:rsidP="001F5886">
      <w:pPr>
        <w:adjustRightInd w:val="0"/>
        <w:jc w:val="both"/>
      </w:pPr>
    </w:p>
    <w:p w:rsidR="001F5886" w:rsidRPr="007C63EF" w:rsidRDefault="007C63EF" w:rsidP="001F5886">
      <w:pPr>
        <w:adjustRightInd w:val="0"/>
        <w:jc w:val="both"/>
      </w:pPr>
      <w:r w:rsidRPr="007C63EF">
        <w:t xml:space="preserve">МП                                </w:t>
      </w: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46308A" w:rsidRDefault="0046308A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46308A" w:rsidRDefault="0046308A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46308A" w:rsidRDefault="0046308A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1F5886" w:rsidRDefault="001F5886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</w:p>
    <w:p w:rsidR="00992B78" w:rsidRPr="005D4FB1" w:rsidRDefault="00992B78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lastRenderedPageBreak/>
        <w:t xml:space="preserve">Приложение </w:t>
      </w:r>
      <w:r>
        <w:rPr>
          <w:bCs/>
          <w:sz w:val="24"/>
          <w:szCs w:val="24"/>
        </w:rPr>
        <w:t xml:space="preserve">4 </w:t>
      </w:r>
      <w:r w:rsidRPr="005D4FB1">
        <w:rPr>
          <w:bCs/>
          <w:sz w:val="24"/>
          <w:szCs w:val="24"/>
        </w:rPr>
        <w:t>к Положению</w:t>
      </w:r>
    </w:p>
    <w:p w:rsidR="00992B78" w:rsidRPr="005D4FB1" w:rsidRDefault="00992B78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об организации ритуальных услуг</w:t>
      </w:r>
    </w:p>
    <w:p w:rsidR="00992B78" w:rsidRPr="005D4FB1" w:rsidRDefault="00992B78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 xml:space="preserve">и </w:t>
      </w:r>
      <w:proofErr w:type="gramStart"/>
      <w:r w:rsidRPr="005D4FB1">
        <w:rPr>
          <w:bCs/>
          <w:sz w:val="24"/>
          <w:szCs w:val="24"/>
        </w:rPr>
        <w:t>содержании</w:t>
      </w:r>
      <w:proofErr w:type="gramEnd"/>
      <w:r w:rsidRPr="005D4FB1">
        <w:rPr>
          <w:bCs/>
          <w:sz w:val="24"/>
          <w:szCs w:val="24"/>
        </w:rPr>
        <w:t xml:space="preserve"> мест захоронения</w:t>
      </w:r>
    </w:p>
    <w:p w:rsidR="00992B78" w:rsidRPr="005D4FB1" w:rsidRDefault="00992B78" w:rsidP="00992B78">
      <w:pPr>
        <w:widowControl w:val="0"/>
        <w:tabs>
          <w:tab w:val="left" w:pos="709"/>
          <w:tab w:val="left" w:pos="3402"/>
          <w:tab w:val="left" w:pos="5529"/>
        </w:tabs>
        <w:suppressAutoHyphens/>
        <w:adjustRightInd w:val="0"/>
        <w:ind w:firstLine="709"/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на территории Прокопьевского</w:t>
      </w:r>
    </w:p>
    <w:p w:rsidR="00992B78" w:rsidRDefault="00992B78" w:rsidP="00992B78">
      <w:pPr>
        <w:jc w:val="right"/>
        <w:rPr>
          <w:bCs/>
          <w:sz w:val="24"/>
          <w:szCs w:val="24"/>
        </w:rPr>
      </w:pPr>
      <w:r w:rsidRPr="005D4FB1">
        <w:rPr>
          <w:bCs/>
          <w:sz w:val="24"/>
          <w:szCs w:val="24"/>
        </w:rPr>
        <w:t>муниципального округа</w:t>
      </w:r>
    </w:p>
    <w:p w:rsidR="00992B78" w:rsidRDefault="00992B78" w:rsidP="00992B78">
      <w:pPr>
        <w:jc w:val="right"/>
        <w:rPr>
          <w:bCs/>
          <w:sz w:val="24"/>
          <w:szCs w:val="24"/>
        </w:rPr>
      </w:pPr>
    </w:p>
    <w:p w:rsidR="00992B78" w:rsidRDefault="00992B78" w:rsidP="00992B78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ЗАЯВЛЕНИЕ НА ЗАХОРОНЕНИЕ</w:t>
      </w:r>
    </w:p>
    <w:p w:rsidR="00992B78" w:rsidRDefault="00992B78" w:rsidP="001F5886">
      <w:pPr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В специализированную службу по вопросам похоронного дела______</w:t>
      </w:r>
      <w:r w:rsidR="004F0EA2">
        <w:rPr>
          <w:rFonts w:eastAsiaTheme="minorHAnsi"/>
          <w:sz w:val="24"/>
          <w:szCs w:val="24"/>
          <w:lang w:eastAsia="en-US"/>
        </w:rPr>
        <w:t>__</w:t>
      </w:r>
      <w:r w:rsidR="007C63EF" w:rsidRPr="004F0EA2">
        <w:rPr>
          <w:rFonts w:eastAsiaTheme="minorHAnsi"/>
          <w:sz w:val="24"/>
          <w:szCs w:val="24"/>
          <w:lang w:eastAsia="en-US"/>
        </w:rPr>
        <w:t>_______</w:t>
      </w:r>
      <w:r w:rsidRPr="004F0EA2">
        <w:rPr>
          <w:rFonts w:eastAsiaTheme="minorHAnsi"/>
          <w:sz w:val="24"/>
          <w:szCs w:val="24"/>
          <w:lang w:eastAsia="en-US"/>
        </w:rPr>
        <w:t>___________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От кого _______________________</w:t>
      </w:r>
      <w:r w:rsidR="001F5886" w:rsidRPr="004F0EA2">
        <w:rPr>
          <w:rFonts w:eastAsiaTheme="minorHAnsi"/>
          <w:sz w:val="24"/>
          <w:szCs w:val="24"/>
          <w:lang w:eastAsia="en-US"/>
        </w:rPr>
        <w:t>_______________________</w:t>
      </w:r>
      <w:r w:rsidRPr="004F0EA2">
        <w:rPr>
          <w:rFonts w:eastAsiaTheme="minorHAnsi"/>
          <w:sz w:val="24"/>
          <w:szCs w:val="24"/>
          <w:lang w:eastAsia="en-US"/>
        </w:rPr>
        <w:t>______________</w:t>
      </w:r>
      <w:r w:rsidR="004F0EA2">
        <w:rPr>
          <w:rFonts w:eastAsiaTheme="minorHAnsi"/>
          <w:sz w:val="24"/>
          <w:szCs w:val="24"/>
          <w:lang w:eastAsia="en-US"/>
        </w:rPr>
        <w:t>_</w:t>
      </w:r>
      <w:r w:rsidRPr="004F0EA2">
        <w:rPr>
          <w:rFonts w:eastAsiaTheme="minorHAnsi"/>
          <w:sz w:val="24"/>
          <w:szCs w:val="24"/>
          <w:lang w:eastAsia="en-US"/>
        </w:rPr>
        <w:t>_</w:t>
      </w:r>
      <w:r w:rsidR="007C63EF" w:rsidRPr="004F0EA2">
        <w:rPr>
          <w:rFonts w:eastAsiaTheme="minorHAnsi"/>
          <w:sz w:val="24"/>
          <w:szCs w:val="24"/>
          <w:lang w:eastAsia="en-US"/>
        </w:rPr>
        <w:t>______</w:t>
      </w:r>
      <w:r w:rsidRPr="004F0EA2">
        <w:rPr>
          <w:rFonts w:eastAsiaTheme="minorHAnsi"/>
          <w:sz w:val="24"/>
          <w:szCs w:val="24"/>
          <w:lang w:eastAsia="en-US"/>
        </w:rPr>
        <w:t>_____</w:t>
      </w:r>
    </w:p>
    <w:p w:rsidR="00992B78" w:rsidRPr="004F0EA2" w:rsidRDefault="001F5886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 xml:space="preserve">                         </w:t>
      </w:r>
      <w:r w:rsidR="00992B78" w:rsidRPr="004F0EA2">
        <w:rPr>
          <w:rFonts w:eastAsiaTheme="minorHAnsi"/>
          <w:sz w:val="24"/>
          <w:szCs w:val="24"/>
          <w:lang w:eastAsia="en-US"/>
        </w:rPr>
        <w:t>(фамилия, имя, отчество)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  <w:r w:rsidR="001F5886" w:rsidRPr="004F0EA2">
        <w:rPr>
          <w:rFonts w:eastAsiaTheme="minorHAnsi"/>
          <w:sz w:val="24"/>
          <w:szCs w:val="24"/>
          <w:lang w:eastAsia="en-US"/>
        </w:rPr>
        <w:t>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____________________________________________________________</w:t>
      </w:r>
      <w:r w:rsidR="001F5886" w:rsidRPr="004F0EA2">
        <w:rPr>
          <w:rFonts w:eastAsiaTheme="minorHAnsi"/>
          <w:sz w:val="24"/>
          <w:szCs w:val="24"/>
          <w:lang w:eastAsia="en-US"/>
        </w:rPr>
        <w:t>________</w:t>
      </w:r>
      <w:r w:rsidRPr="004F0EA2">
        <w:rPr>
          <w:rFonts w:eastAsiaTheme="minorHAnsi"/>
          <w:sz w:val="24"/>
          <w:szCs w:val="24"/>
          <w:lang w:eastAsia="en-US"/>
        </w:rPr>
        <w:t>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</w:t>
      </w:r>
    </w:p>
    <w:p w:rsidR="00992B78" w:rsidRPr="004F0EA2" w:rsidRDefault="00992B78" w:rsidP="007C63EF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(место жительства)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92B78" w:rsidRPr="004F0EA2" w:rsidRDefault="00992B78" w:rsidP="0067151D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ЗАЯВЛЕНИЕ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Прошу захоронить умершего родс</w:t>
      </w:r>
      <w:r w:rsidR="001F5886" w:rsidRPr="004F0EA2">
        <w:rPr>
          <w:rFonts w:eastAsiaTheme="minorHAnsi"/>
          <w:sz w:val="24"/>
          <w:szCs w:val="24"/>
          <w:lang w:eastAsia="en-US"/>
        </w:rPr>
        <w:t>твенника ________</w:t>
      </w:r>
      <w:r w:rsidR="0067151D" w:rsidRPr="004F0EA2">
        <w:rPr>
          <w:rFonts w:eastAsiaTheme="minorHAnsi"/>
          <w:sz w:val="24"/>
          <w:szCs w:val="24"/>
          <w:lang w:eastAsia="en-US"/>
        </w:rPr>
        <w:t>______________________</w:t>
      </w:r>
      <w:r w:rsidR="001F5886" w:rsidRPr="004F0EA2">
        <w:rPr>
          <w:rFonts w:eastAsiaTheme="minorHAnsi"/>
          <w:sz w:val="24"/>
          <w:szCs w:val="24"/>
          <w:lang w:eastAsia="en-US"/>
        </w:rPr>
        <w:t>___</w:t>
      </w:r>
      <w:r w:rsidR="004F0EA2">
        <w:rPr>
          <w:rFonts w:eastAsiaTheme="minorHAnsi"/>
          <w:sz w:val="24"/>
          <w:szCs w:val="24"/>
          <w:lang w:eastAsia="en-US"/>
        </w:rPr>
        <w:t>_</w:t>
      </w:r>
      <w:r w:rsidR="001F5886" w:rsidRPr="004F0EA2">
        <w:rPr>
          <w:rFonts w:eastAsiaTheme="minorHAnsi"/>
          <w:sz w:val="24"/>
          <w:szCs w:val="24"/>
          <w:lang w:eastAsia="en-US"/>
        </w:rPr>
        <w:t>__</w:t>
      </w:r>
      <w:r w:rsidR="007C63EF" w:rsidRPr="004F0EA2">
        <w:rPr>
          <w:rFonts w:eastAsiaTheme="minorHAnsi"/>
          <w:sz w:val="24"/>
          <w:szCs w:val="24"/>
          <w:lang w:eastAsia="en-US"/>
        </w:rPr>
        <w:t>______</w:t>
      </w:r>
    </w:p>
    <w:p w:rsidR="00992B78" w:rsidRPr="004F0EA2" w:rsidRDefault="007C63EF" w:rsidP="007C63EF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 xml:space="preserve">                                    </w:t>
      </w:r>
      <w:r w:rsidR="00992B78" w:rsidRPr="004F0EA2">
        <w:rPr>
          <w:rFonts w:eastAsiaTheme="minorHAnsi"/>
          <w:sz w:val="24"/>
          <w:szCs w:val="24"/>
          <w:lang w:eastAsia="en-US"/>
        </w:rPr>
        <w:t>(фамилия, имя, отчество)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</w:t>
      </w:r>
      <w:r w:rsidR="0067151D" w:rsidRPr="004F0EA2">
        <w:rPr>
          <w:rFonts w:eastAsiaTheme="minorHAnsi"/>
          <w:sz w:val="24"/>
          <w:szCs w:val="24"/>
          <w:lang w:eastAsia="en-US"/>
        </w:rPr>
        <w:t>_______________</w:t>
      </w:r>
      <w:r w:rsidRPr="004F0EA2">
        <w:rPr>
          <w:rFonts w:eastAsiaTheme="minorHAnsi"/>
          <w:sz w:val="24"/>
          <w:szCs w:val="24"/>
          <w:lang w:eastAsia="en-US"/>
        </w:rPr>
        <w:t>________</w:t>
      </w:r>
    </w:p>
    <w:p w:rsidR="00992B78" w:rsidRPr="004F0EA2" w:rsidRDefault="00992B78" w:rsidP="007C63EF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 w:rsidRPr="004F0EA2">
        <w:rPr>
          <w:rFonts w:eastAsiaTheme="minorHAnsi"/>
          <w:sz w:val="24"/>
          <w:szCs w:val="24"/>
          <w:lang w:eastAsia="en-US"/>
        </w:rPr>
        <w:t>(указать куда, в родственную могилу или в ограду</w:t>
      </w:r>
      <w:proofErr w:type="gramEnd"/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</w:t>
      </w:r>
      <w:r w:rsidRPr="004F0EA2">
        <w:rPr>
          <w:rFonts w:eastAsiaTheme="minorHAnsi"/>
          <w:sz w:val="24"/>
          <w:szCs w:val="24"/>
          <w:lang w:eastAsia="en-US"/>
        </w:rPr>
        <w:t>_,</w:t>
      </w:r>
    </w:p>
    <w:p w:rsidR="00992B78" w:rsidRPr="004F0EA2" w:rsidRDefault="00992B78" w:rsidP="007C63EF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на свободное место)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где ранее захоронен мой умерший родственник в _______________ году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</w:t>
      </w:r>
      <w:r w:rsidRPr="004F0EA2">
        <w:rPr>
          <w:rFonts w:eastAsiaTheme="minorHAnsi"/>
          <w:sz w:val="24"/>
          <w:szCs w:val="24"/>
          <w:lang w:eastAsia="en-US"/>
        </w:rPr>
        <w:t>_</w:t>
      </w:r>
    </w:p>
    <w:p w:rsidR="00992B78" w:rsidRPr="004F0EA2" w:rsidRDefault="00992B78" w:rsidP="007C63EF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(родственное отношение, фамилия, имя, отчество)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на участке N 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_______________</w:t>
      </w:r>
      <w:r w:rsidRPr="004F0EA2">
        <w:rPr>
          <w:rFonts w:eastAsiaTheme="minorHAnsi"/>
          <w:sz w:val="24"/>
          <w:szCs w:val="24"/>
          <w:lang w:eastAsia="en-US"/>
        </w:rPr>
        <w:t>_ кладбища</w:t>
      </w:r>
    </w:p>
    <w:p w:rsidR="00992B78" w:rsidRPr="004F0EA2" w:rsidRDefault="00992B78" w:rsidP="007C63EF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(наименование)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На могиле имеется 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___________________</w:t>
      </w:r>
      <w:r w:rsidRPr="004F0EA2">
        <w:rPr>
          <w:rFonts w:eastAsiaTheme="minorHAnsi"/>
          <w:sz w:val="24"/>
          <w:szCs w:val="24"/>
          <w:lang w:eastAsia="en-US"/>
        </w:rPr>
        <w:t>__________</w:t>
      </w:r>
      <w:r w:rsidR="004F0EA2">
        <w:rPr>
          <w:rFonts w:eastAsiaTheme="minorHAnsi"/>
          <w:sz w:val="24"/>
          <w:szCs w:val="24"/>
          <w:lang w:eastAsia="en-US"/>
        </w:rPr>
        <w:t>_</w:t>
      </w:r>
      <w:r w:rsidRPr="004F0EA2">
        <w:rPr>
          <w:rFonts w:eastAsiaTheme="minorHAnsi"/>
          <w:sz w:val="24"/>
          <w:szCs w:val="24"/>
          <w:lang w:eastAsia="en-US"/>
        </w:rPr>
        <w:t>_____</w:t>
      </w:r>
    </w:p>
    <w:p w:rsidR="00992B78" w:rsidRPr="004F0EA2" w:rsidRDefault="00992B78" w:rsidP="007C63EF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(указать вид надгробия или трафарета)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с надписью 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</w:t>
      </w:r>
      <w:r w:rsidRPr="004F0EA2">
        <w:rPr>
          <w:rFonts w:eastAsiaTheme="minorHAnsi"/>
          <w:sz w:val="24"/>
          <w:szCs w:val="24"/>
          <w:lang w:eastAsia="en-US"/>
        </w:rPr>
        <w:t>____________</w:t>
      </w:r>
    </w:p>
    <w:p w:rsidR="00992B78" w:rsidRPr="004F0EA2" w:rsidRDefault="00992B78" w:rsidP="007C63EF">
      <w:pPr>
        <w:adjustRightInd w:val="0"/>
        <w:jc w:val="center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 xml:space="preserve">(ранее </w:t>
      </w:r>
      <w:proofErr w:type="gramStart"/>
      <w:r w:rsidRPr="004F0EA2">
        <w:rPr>
          <w:rFonts w:eastAsiaTheme="minorHAnsi"/>
          <w:sz w:val="24"/>
          <w:szCs w:val="24"/>
          <w:lang w:eastAsia="en-US"/>
        </w:rPr>
        <w:t>захороненного</w:t>
      </w:r>
      <w:proofErr w:type="gramEnd"/>
      <w:r w:rsidRPr="004F0EA2">
        <w:rPr>
          <w:rFonts w:eastAsiaTheme="minorHAnsi"/>
          <w:sz w:val="24"/>
          <w:szCs w:val="24"/>
          <w:lang w:eastAsia="en-US"/>
        </w:rPr>
        <w:t xml:space="preserve"> умершего: фамилия, имя, отчество)</w:t>
      </w:r>
    </w:p>
    <w:p w:rsidR="007C63EF" w:rsidRPr="004F0EA2" w:rsidRDefault="007C63EF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За правильность сведений несу полную ответственность.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92B78" w:rsidRPr="004F0EA2" w:rsidRDefault="007C63EF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"___" ____________ 20</w:t>
      </w:r>
      <w:r w:rsidR="00992B78" w:rsidRPr="004F0EA2">
        <w:rPr>
          <w:rFonts w:eastAsiaTheme="minorHAnsi"/>
          <w:sz w:val="24"/>
          <w:szCs w:val="24"/>
          <w:lang w:eastAsia="en-US"/>
        </w:rPr>
        <w:t>__ г.     Личная подпись _______________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Примечание. Заявление заполняется только чернилами.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7C63EF" w:rsidRPr="004F0EA2" w:rsidRDefault="001F5886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 xml:space="preserve">ЗАКЛЮЧЕНИЕ </w:t>
      </w:r>
      <w:r w:rsidR="00011FA7" w:rsidRPr="004F0EA2">
        <w:rPr>
          <w:rFonts w:eastAsiaTheme="minorHAnsi"/>
          <w:sz w:val="24"/>
          <w:szCs w:val="24"/>
          <w:lang w:eastAsia="en-US"/>
        </w:rPr>
        <w:t>СПЕЦИАЛИЗИРОВАНН</w:t>
      </w:r>
      <w:r w:rsidR="007C63EF" w:rsidRPr="004F0EA2">
        <w:rPr>
          <w:rFonts w:eastAsiaTheme="minorHAnsi"/>
          <w:sz w:val="24"/>
          <w:szCs w:val="24"/>
          <w:lang w:eastAsia="en-US"/>
        </w:rPr>
        <w:t>ОЙ</w:t>
      </w:r>
      <w:r w:rsidR="00011FA7" w:rsidRPr="004F0EA2">
        <w:rPr>
          <w:rFonts w:eastAsiaTheme="minorHAnsi"/>
          <w:sz w:val="24"/>
          <w:szCs w:val="24"/>
          <w:lang w:eastAsia="en-US"/>
        </w:rPr>
        <w:t xml:space="preserve"> СЛУЖБ</w:t>
      </w:r>
      <w:r w:rsidR="007C63EF" w:rsidRPr="004F0EA2">
        <w:rPr>
          <w:rFonts w:eastAsiaTheme="minorHAnsi"/>
          <w:sz w:val="24"/>
          <w:szCs w:val="24"/>
          <w:lang w:eastAsia="en-US"/>
        </w:rPr>
        <w:t>Ы</w:t>
      </w:r>
      <w:r w:rsidR="00011FA7" w:rsidRPr="004F0EA2">
        <w:rPr>
          <w:rFonts w:eastAsiaTheme="minorHAnsi"/>
          <w:sz w:val="24"/>
          <w:szCs w:val="24"/>
          <w:lang w:eastAsia="en-US"/>
        </w:rPr>
        <w:t xml:space="preserve"> ПО ВОПРОСАМ ПОХОРОННОГО ДЕЛА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_______________________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________________________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________________________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__________________________________________________________________</w:t>
      </w:r>
      <w:r w:rsidR="007C63EF" w:rsidRPr="004F0EA2">
        <w:rPr>
          <w:rFonts w:eastAsiaTheme="minorHAnsi"/>
          <w:sz w:val="24"/>
          <w:szCs w:val="24"/>
          <w:lang w:eastAsia="en-US"/>
        </w:rPr>
        <w:t>______________</w:t>
      </w: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92B78" w:rsidRPr="004F0EA2" w:rsidRDefault="00992B78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4F0EA2">
        <w:rPr>
          <w:rFonts w:eastAsiaTheme="minorHAnsi"/>
          <w:sz w:val="24"/>
          <w:szCs w:val="24"/>
          <w:lang w:eastAsia="en-US"/>
        </w:rPr>
        <w:t>"__" _________ 20</w:t>
      </w:r>
      <w:r w:rsidR="007C63EF" w:rsidRPr="004F0EA2">
        <w:rPr>
          <w:rFonts w:eastAsiaTheme="minorHAnsi"/>
          <w:sz w:val="24"/>
          <w:szCs w:val="24"/>
          <w:lang w:eastAsia="en-US"/>
        </w:rPr>
        <w:t>__</w:t>
      </w:r>
      <w:r w:rsidRPr="004F0EA2">
        <w:rPr>
          <w:rFonts w:eastAsiaTheme="minorHAnsi"/>
          <w:sz w:val="24"/>
          <w:szCs w:val="24"/>
          <w:lang w:eastAsia="en-US"/>
        </w:rPr>
        <w:t xml:space="preserve"> </w:t>
      </w:r>
      <w:r w:rsidR="007C63EF" w:rsidRPr="004F0EA2">
        <w:rPr>
          <w:rFonts w:eastAsiaTheme="minorHAnsi"/>
          <w:sz w:val="24"/>
          <w:szCs w:val="24"/>
          <w:lang w:eastAsia="en-US"/>
        </w:rPr>
        <w:t xml:space="preserve">                    </w:t>
      </w:r>
      <w:r w:rsidRPr="004F0EA2">
        <w:rPr>
          <w:rFonts w:eastAsiaTheme="minorHAnsi"/>
          <w:sz w:val="24"/>
          <w:szCs w:val="24"/>
          <w:lang w:eastAsia="en-US"/>
        </w:rPr>
        <w:t>Подпись администратора _________________</w:t>
      </w:r>
    </w:p>
    <w:p w:rsidR="007C63EF" w:rsidRPr="004F0EA2" w:rsidRDefault="007C63EF" w:rsidP="001F5886">
      <w:pPr>
        <w:adjustRightInd w:val="0"/>
        <w:jc w:val="both"/>
        <w:rPr>
          <w:rFonts w:eastAsiaTheme="minorHAnsi"/>
          <w:sz w:val="24"/>
          <w:szCs w:val="24"/>
          <w:lang w:eastAsia="en-US"/>
        </w:rPr>
      </w:pPr>
    </w:p>
    <w:p w:rsidR="00992B78" w:rsidRPr="0046308A" w:rsidRDefault="00992B78" w:rsidP="0046308A">
      <w:pPr>
        <w:adjustRightInd w:val="0"/>
        <w:jc w:val="both"/>
        <w:rPr>
          <w:bCs/>
          <w:sz w:val="28"/>
          <w:szCs w:val="28"/>
        </w:rPr>
      </w:pPr>
      <w:r w:rsidRPr="004F0EA2">
        <w:rPr>
          <w:rFonts w:eastAsiaTheme="minorHAnsi"/>
          <w:sz w:val="24"/>
          <w:szCs w:val="24"/>
          <w:lang w:eastAsia="en-US"/>
        </w:rPr>
        <w:t>Ограда может быть разрешена размером __</w:t>
      </w:r>
      <w:r w:rsidR="007C63EF" w:rsidRPr="004F0EA2">
        <w:rPr>
          <w:rFonts w:eastAsiaTheme="minorHAnsi"/>
          <w:sz w:val="24"/>
          <w:szCs w:val="24"/>
          <w:lang w:eastAsia="en-US"/>
        </w:rPr>
        <w:t>_</w:t>
      </w:r>
      <w:r w:rsidRPr="004F0EA2">
        <w:rPr>
          <w:rFonts w:eastAsiaTheme="minorHAnsi"/>
          <w:sz w:val="24"/>
          <w:szCs w:val="24"/>
          <w:lang w:eastAsia="en-US"/>
        </w:rPr>
        <w:t>________________________________________</w:t>
      </w:r>
    </w:p>
    <w:sectPr w:rsidR="00992B78" w:rsidRPr="0046308A" w:rsidSect="007C63EF">
      <w:footerReference w:type="default" r:id="rId3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A8A" w:rsidRDefault="008D2A8A">
      <w:r>
        <w:separator/>
      </w:r>
    </w:p>
  </w:endnote>
  <w:endnote w:type="continuationSeparator" w:id="0">
    <w:p w:rsidR="008D2A8A" w:rsidRDefault="008D2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308A" w:rsidRDefault="0046308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A8A" w:rsidRDefault="008D2A8A">
      <w:r>
        <w:separator/>
      </w:r>
    </w:p>
  </w:footnote>
  <w:footnote w:type="continuationSeparator" w:id="0">
    <w:p w:rsidR="008D2A8A" w:rsidRDefault="008D2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E1C36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4155C6"/>
    <w:multiLevelType w:val="multilevel"/>
    <w:tmpl w:val="F9EA17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37C0793F"/>
    <w:multiLevelType w:val="hybridMultilevel"/>
    <w:tmpl w:val="B3CE648E"/>
    <w:lvl w:ilvl="0" w:tplc="7D908F9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64EA24AD"/>
    <w:multiLevelType w:val="hybridMultilevel"/>
    <w:tmpl w:val="598CA29C"/>
    <w:lvl w:ilvl="0" w:tplc="AE22EF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1FA7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B5C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B21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58B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886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08D"/>
    <w:rsid w:val="00201133"/>
    <w:rsid w:val="00201171"/>
    <w:rsid w:val="002012D5"/>
    <w:rsid w:val="0020149E"/>
    <w:rsid w:val="00201923"/>
    <w:rsid w:val="00201A3B"/>
    <w:rsid w:val="0020214A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5C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336"/>
    <w:rsid w:val="002C15D2"/>
    <w:rsid w:val="002C1BC2"/>
    <w:rsid w:val="002C1DFC"/>
    <w:rsid w:val="002C21F7"/>
    <w:rsid w:val="002C2232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5F12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72A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6A8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93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B7A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2F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08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4EA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44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0EA2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4B5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24E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25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1B0"/>
    <w:rsid w:val="0054635B"/>
    <w:rsid w:val="005464ED"/>
    <w:rsid w:val="0054650C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152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8AC"/>
    <w:rsid w:val="005D0B36"/>
    <w:rsid w:val="005D0D49"/>
    <w:rsid w:val="005D1419"/>
    <w:rsid w:val="005D1793"/>
    <w:rsid w:val="005D1AD6"/>
    <w:rsid w:val="005D1ED4"/>
    <w:rsid w:val="005D21A4"/>
    <w:rsid w:val="005D2328"/>
    <w:rsid w:val="005D2717"/>
    <w:rsid w:val="005D2C34"/>
    <w:rsid w:val="005D3552"/>
    <w:rsid w:val="005D38C4"/>
    <w:rsid w:val="005D3A55"/>
    <w:rsid w:val="005D42D1"/>
    <w:rsid w:val="005D4FB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1D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4A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9C0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3F0E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3EF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AB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39F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9CA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27EE0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1CB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8A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888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B42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06"/>
    <w:rsid w:val="0096564C"/>
    <w:rsid w:val="00965B2F"/>
    <w:rsid w:val="009665A9"/>
    <w:rsid w:val="00966CC5"/>
    <w:rsid w:val="00966D75"/>
    <w:rsid w:val="00966E77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B78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4CA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11E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4FC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512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653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332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85C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87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4E7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5911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23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89A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C61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68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029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BD0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04B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64D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0E9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95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DE7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6DB1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4A34E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A34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DF589A"/>
    <w:pPr>
      <w:widowControl w:val="0"/>
      <w:tabs>
        <w:tab w:val="center" w:pos="4677"/>
        <w:tab w:val="right" w:pos="9355"/>
      </w:tabs>
      <w:adjustRightInd w:val="0"/>
    </w:pPr>
    <w:rPr>
      <w:b/>
      <w:bCs/>
    </w:rPr>
  </w:style>
  <w:style w:type="character" w:customStyle="1" w:styleId="ae">
    <w:name w:val="Нижний колонтитул Знак"/>
    <w:basedOn w:val="a0"/>
    <w:link w:val="ad"/>
    <w:rsid w:val="00DF58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C59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3C59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lock Text"/>
    <w:basedOn w:val="a"/>
    <w:semiHidden/>
    <w:unhideWhenUsed/>
    <w:rsid w:val="0020108D"/>
    <w:pPr>
      <w:widowControl w:val="0"/>
      <w:shd w:val="clear" w:color="auto" w:fill="FFFFFF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styleId="ab">
    <w:name w:val="Body Text"/>
    <w:basedOn w:val="a"/>
    <w:link w:val="ac"/>
    <w:uiPriority w:val="99"/>
    <w:semiHidden/>
    <w:unhideWhenUsed/>
    <w:rsid w:val="004A34E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A34E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DF589A"/>
    <w:pPr>
      <w:widowControl w:val="0"/>
      <w:tabs>
        <w:tab w:val="center" w:pos="4677"/>
        <w:tab w:val="right" w:pos="9355"/>
      </w:tabs>
      <w:adjustRightInd w:val="0"/>
    </w:pPr>
    <w:rPr>
      <w:b/>
      <w:bCs/>
    </w:rPr>
  </w:style>
  <w:style w:type="character" w:customStyle="1" w:styleId="ae">
    <w:name w:val="Нижний колонтитул Знак"/>
    <w:basedOn w:val="a0"/>
    <w:link w:val="ad"/>
    <w:rsid w:val="00DF58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C59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3C593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about:blank?act=98964d80-e8e3-4f40-a346-a0f663b391a1" TargetMode="External"/><Relationship Id="rId18" Type="http://schemas.openxmlformats.org/officeDocument/2006/relationships/hyperlink" Target="about:blank?act=9073a95a-db3c-4997-91ad-f4c9b1a5b594" TargetMode="External"/><Relationship Id="rId26" Type="http://schemas.openxmlformats.org/officeDocument/2006/relationships/hyperlink" Target="about:blank?act=0d7b5df7-9eae-4bfe-8c39-1d75a5ef0760" TargetMode="External"/><Relationship Id="rId3" Type="http://schemas.openxmlformats.org/officeDocument/2006/relationships/styles" Target="styles.xml"/><Relationship Id="rId21" Type="http://schemas.openxmlformats.org/officeDocument/2006/relationships/hyperlink" Target="about:blank?act=2b1799ae-aac3-44dd-8d3f-458fa3f07957" TargetMode="External"/><Relationship Id="rId7" Type="http://schemas.openxmlformats.org/officeDocument/2006/relationships/footnotes" Target="footnotes.xml"/><Relationship Id="rId12" Type="http://schemas.openxmlformats.org/officeDocument/2006/relationships/hyperlink" Target="about:blank?act=fe056183-831b-4f04-b349-90eaaa43749c" TargetMode="External"/><Relationship Id="rId17" Type="http://schemas.openxmlformats.org/officeDocument/2006/relationships/hyperlink" Target="about:blank?act=6723b3e9-cf3d-42a5-8324-2d42ea69e49b" TargetMode="External"/><Relationship Id="rId25" Type="http://schemas.openxmlformats.org/officeDocument/2006/relationships/hyperlink" Target="about:blank?act=4971e755-05b7-446d-bc45-89e2fe3b29a1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about:blank?act=84f9e2f2-ed44-462d-a987-d0b00520fc54" TargetMode="External"/><Relationship Id="rId20" Type="http://schemas.openxmlformats.org/officeDocument/2006/relationships/hyperlink" Target="about:blank?act=8aad4718-7ba2-4c60-ac1a-a0da47fa98e9" TargetMode="External"/><Relationship Id="rId29" Type="http://schemas.openxmlformats.org/officeDocument/2006/relationships/hyperlink" Target="about:blank?act=bd71e7a3-e674-4bfa-92eb-4c6302daa1b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about:blank?act=3fb3e96d-b135-419b-84ef-b313689b2274" TargetMode="External"/><Relationship Id="rId24" Type="http://schemas.openxmlformats.org/officeDocument/2006/relationships/hyperlink" Target="about:blank?act=99b63a44-cc23-4052-bf68-cc111edb7143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about:blank?act=eae2254c-6ff4-4f19-9cb3-7924bed0e401" TargetMode="External"/><Relationship Id="rId23" Type="http://schemas.openxmlformats.org/officeDocument/2006/relationships/hyperlink" Target="about:blank?act=f204fe22-6c64-4f12-ab54-9abca8df0fef" TargetMode="External"/><Relationship Id="rId28" Type="http://schemas.openxmlformats.org/officeDocument/2006/relationships/hyperlink" Target="about:blank?act=34c1fa2b-c961-4217-b216-70eb62b4b110" TargetMode="External"/><Relationship Id="rId10" Type="http://schemas.openxmlformats.org/officeDocument/2006/relationships/hyperlink" Target="consultantplus://offline/ref=8313B3A72FBE4CB563D4C79AA02325979A2358DF8593A27BB37D4E48063A8B7F54F5E9EA9982A5B63789C236BEhBf6F" TargetMode="External"/><Relationship Id="rId19" Type="http://schemas.openxmlformats.org/officeDocument/2006/relationships/hyperlink" Target="about:blank?act=e7608a52-fe46-4765-bf8f-0636c0d8627c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313B3A72FBE4CB563D4C79AA02325979A2150DD8196A27BB37D4E48063A8B7F54F5E9EA9982A5B63789C236BEhBf6F" TargetMode="External"/><Relationship Id="rId14" Type="http://schemas.openxmlformats.org/officeDocument/2006/relationships/hyperlink" Target="about:blank?act=14664508-0e80-45b5-b625-23e13551b1ef" TargetMode="External"/><Relationship Id="rId22" Type="http://schemas.openxmlformats.org/officeDocument/2006/relationships/hyperlink" Target="about:blank?act=50c72e3a-0aed-4dbe-a47a-7e526df9529b" TargetMode="External"/><Relationship Id="rId27" Type="http://schemas.openxmlformats.org/officeDocument/2006/relationships/hyperlink" Target="about:blank?act=2f2696fb-0c9d-4442-bdfb-781e11e3cade" TargetMode="External"/><Relationship Id="rId30" Type="http://schemas.openxmlformats.org/officeDocument/2006/relationships/hyperlink" Target="about:blank?act=dc296459-3da5-4e56-bfbc-a5ed8ab1be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9BED4-C7D9-49E9-AAD6-380863912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21</Pages>
  <Words>6248</Words>
  <Characters>35616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SOVET2</cp:lastModifiedBy>
  <cp:revision>49</cp:revision>
  <cp:lastPrinted>2021-03-11T07:15:00Z</cp:lastPrinted>
  <dcterms:created xsi:type="dcterms:W3CDTF">2021-03-11T04:31:00Z</dcterms:created>
  <dcterms:modified xsi:type="dcterms:W3CDTF">2021-04-01T01:17:00Z</dcterms:modified>
</cp:coreProperties>
</file>